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2650F2" w:rsidRPr="002650F2" w14:paraId="2F981D85" w14:textId="77777777" w:rsidTr="00C52DA1">
        <w:tc>
          <w:tcPr>
            <w:tcW w:w="9669" w:type="dxa"/>
            <w:tcBorders>
              <w:top w:val="nil"/>
              <w:left w:val="nil"/>
              <w:bottom w:val="nil"/>
              <w:right w:val="nil"/>
            </w:tcBorders>
          </w:tcPr>
          <w:p w14:paraId="4A5B6756" w14:textId="3B81BB54" w:rsidR="005122DC" w:rsidRPr="002650F2" w:rsidRDefault="00F30ACF" w:rsidP="003B17F1">
            <w:pPr>
              <w:pStyle w:val="CM7"/>
              <w:spacing w:after="142"/>
              <w:jc w:val="center"/>
              <w:rPr>
                <w:rFonts w:asciiTheme="majorBidi" w:hAnsiTheme="majorBidi" w:cstheme="majorBidi"/>
                <w:b/>
                <w:bCs/>
                <w:sz w:val="32"/>
                <w:szCs w:val="32"/>
              </w:rPr>
            </w:pPr>
            <w:r w:rsidRPr="002650F2">
              <w:rPr>
                <w:rFonts w:asciiTheme="majorBidi" w:hAnsiTheme="majorBidi" w:cstheme="majorBidi"/>
                <w:b/>
                <w:bCs/>
                <w:sz w:val="32"/>
                <w:szCs w:val="32"/>
              </w:rPr>
              <w:t xml:space="preserve"> </w:t>
            </w:r>
            <w:r w:rsidR="005122DC" w:rsidRPr="002650F2">
              <w:rPr>
                <w:rFonts w:asciiTheme="majorBidi" w:hAnsiTheme="majorBidi" w:cstheme="majorBidi"/>
                <w:b/>
                <w:bCs/>
                <w:sz w:val="32"/>
                <w:szCs w:val="32"/>
              </w:rPr>
              <w:t>Curriculum Vit</w:t>
            </w:r>
            <w:r w:rsidR="003B17F1" w:rsidRPr="002650F2">
              <w:rPr>
                <w:rFonts w:asciiTheme="majorBidi" w:hAnsiTheme="majorBidi" w:cstheme="majorBidi"/>
                <w:b/>
                <w:bCs/>
                <w:sz w:val="32"/>
                <w:szCs w:val="32"/>
              </w:rPr>
              <w:t>ae</w:t>
            </w:r>
          </w:p>
        </w:tc>
      </w:tr>
      <w:tr w:rsidR="002650F2" w:rsidRPr="002650F2" w14:paraId="57BD3F6B" w14:textId="77777777" w:rsidTr="00C52DA1">
        <w:trPr>
          <w:trHeight w:val="708"/>
        </w:trPr>
        <w:tc>
          <w:tcPr>
            <w:tcW w:w="9669" w:type="dxa"/>
            <w:tcBorders>
              <w:top w:val="nil"/>
              <w:left w:val="nil"/>
              <w:bottom w:val="single" w:sz="4" w:space="0" w:color="auto"/>
              <w:right w:val="nil"/>
            </w:tcBorders>
          </w:tcPr>
          <w:p w14:paraId="79B13188" w14:textId="77777777" w:rsidR="005122DC" w:rsidRPr="002650F2" w:rsidRDefault="0075305B" w:rsidP="00A335E9">
            <w:pPr>
              <w:pStyle w:val="Default"/>
              <w:jc w:val="center"/>
              <w:rPr>
                <w:rFonts w:asciiTheme="majorBidi" w:hAnsiTheme="majorBidi" w:cstheme="majorBidi"/>
                <w:color w:val="auto"/>
                <w:sz w:val="20"/>
                <w:szCs w:val="20"/>
              </w:rPr>
            </w:pPr>
            <w:r w:rsidRPr="002650F2">
              <w:rPr>
                <w:rFonts w:asciiTheme="majorBidi" w:hAnsiTheme="majorBidi" w:cstheme="majorBidi"/>
                <w:color w:val="auto"/>
                <w:sz w:val="20"/>
                <w:szCs w:val="20"/>
              </w:rPr>
              <w:t>Atousa Mo</w:t>
            </w:r>
            <w:r w:rsidR="007B040A" w:rsidRPr="002650F2">
              <w:rPr>
                <w:rFonts w:asciiTheme="majorBidi" w:hAnsiTheme="majorBidi" w:cstheme="majorBidi"/>
                <w:color w:val="auto"/>
                <w:sz w:val="20"/>
                <w:szCs w:val="20"/>
              </w:rPr>
              <w:t>e</w:t>
            </w:r>
            <w:r w:rsidRPr="002650F2">
              <w:rPr>
                <w:rFonts w:asciiTheme="majorBidi" w:hAnsiTheme="majorBidi" w:cstheme="majorBidi"/>
                <w:color w:val="auto"/>
                <w:sz w:val="20"/>
                <w:szCs w:val="20"/>
              </w:rPr>
              <w:t>meni</w:t>
            </w:r>
          </w:p>
          <w:p w14:paraId="5EAE18A2" w14:textId="5AEEE504" w:rsidR="005122DC" w:rsidRPr="002650F2" w:rsidRDefault="00000000" w:rsidP="00A335E9">
            <w:pPr>
              <w:pStyle w:val="CM7"/>
              <w:jc w:val="center"/>
              <w:rPr>
                <w:rFonts w:asciiTheme="majorBidi" w:hAnsiTheme="majorBidi" w:cstheme="majorBidi"/>
                <w:sz w:val="20"/>
                <w:szCs w:val="20"/>
              </w:rPr>
            </w:pPr>
            <w:hyperlink r:id="rId8" w:history="1">
              <w:r w:rsidR="00EB11E6" w:rsidRPr="002650F2">
                <w:rPr>
                  <w:rStyle w:val="Hyperlink"/>
                  <w:color w:val="auto"/>
                  <w:sz w:val="20"/>
                  <w:szCs w:val="20"/>
                </w:rPr>
                <w:t>a</w:t>
              </w:r>
              <w:r w:rsidR="00EB11E6" w:rsidRPr="002650F2">
                <w:rPr>
                  <w:rStyle w:val="Hyperlink"/>
                  <w:rFonts w:asciiTheme="majorBidi" w:hAnsiTheme="majorBidi" w:cstheme="majorBidi"/>
                  <w:color w:val="auto"/>
                  <w:sz w:val="20"/>
                  <w:szCs w:val="20"/>
                </w:rPr>
                <w:t>tusa.momeni@yahoo.com</w:t>
              </w:r>
            </w:hyperlink>
          </w:p>
          <w:p w14:paraId="0E393EB8" w14:textId="77777777" w:rsidR="00EB11E6" w:rsidRPr="002650F2" w:rsidRDefault="00EB11E6" w:rsidP="00A335E9">
            <w:pPr>
              <w:pStyle w:val="Default"/>
              <w:jc w:val="center"/>
              <w:rPr>
                <w:rFonts w:asciiTheme="majorBidi" w:eastAsiaTheme="minorHAnsi" w:hAnsiTheme="majorBidi" w:cstheme="majorBidi"/>
                <w:color w:val="auto"/>
                <w:sz w:val="20"/>
                <w:szCs w:val="20"/>
              </w:rPr>
            </w:pPr>
            <w:r w:rsidRPr="002650F2">
              <w:rPr>
                <w:rFonts w:asciiTheme="majorBidi" w:eastAsiaTheme="minorHAnsi" w:hAnsiTheme="majorBidi" w:cstheme="majorBidi"/>
                <w:color w:val="auto"/>
                <w:sz w:val="20"/>
                <w:szCs w:val="20"/>
              </w:rPr>
              <w:t>9/2, Khandan Alley, Shahid Mohammad Bayat St, Shian, Lavizan</w:t>
            </w:r>
          </w:p>
          <w:p w14:paraId="23DAE73F" w14:textId="77777777" w:rsidR="00EB11E6" w:rsidRPr="002650F2" w:rsidRDefault="00EB11E6" w:rsidP="00A335E9">
            <w:pPr>
              <w:pStyle w:val="Default"/>
              <w:jc w:val="center"/>
              <w:rPr>
                <w:rFonts w:asciiTheme="majorBidi" w:eastAsiaTheme="minorHAnsi" w:hAnsiTheme="majorBidi" w:cstheme="majorBidi"/>
                <w:color w:val="auto"/>
                <w:sz w:val="20"/>
                <w:szCs w:val="20"/>
                <w:lang w:val="fr-FR"/>
              </w:rPr>
            </w:pPr>
            <w:r w:rsidRPr="002650F2">
              <w:rPr>
                <w:rFonts w:asciiTheme="majorBidi" w:eastAsiaTheme="minorHAnsi" w:hAnsiTheme="majorBidi" w:cstheme="majorBidi"/>
                <w:color w:val="auto"/>
                <w:sz w:val="20"/>
                <w:szCs w:val="20"/>
                <w:lang w:val="fr-FR"/>
              </w:rPr>
              <w:t>Tehran, Iran</w:t>
            </w:r>
          </w:p>
          <w:p w14:paraId="7FF313D9" w14:textId="77777777" w:rsidR="00EB11E6" w:rsidRPr="002650F2" w:rsidRDefault="00EB11E6" w:rsidP="00A335E9">
            <w:pPr>
              <w:pStyle w:val="Default"/>
              <w:jc w:val="center"/>
              <w:rPr>
                <w:rFonts w:asciiTheme="majorBidi" w:hAnsiTheme="majorBidi" w:cstheme="majorBidi"/>
                <w:color w:val="auto"/>
                <w:sz w:val="20"/>
                <w:szCs w:val="20"/>
                <w:lang w:val="fr-FR"/>
              </w:rPr>
            </w:pPr>
            <w:r w:rsidRPr="002650F2">
              <w:rPr>
                <w:rFonts w:asciiTheme="majorBidi" w:hAnsiTheme="majorBidi" w:cstheme="majorBidi"/>
                <w:color w:val="auto"/>
                <w:sz w:val="20"/>
                <w:szCs w:val="20"/>
                <w:lang w:val="fr-FR"/>
              </w:rPr>
              <w:t xml:space="preserve">      Mobile: 09122810951 </w:t>
            </w:r>
          </w:p>
          <w:p w14:paraId="11681332" w14:textId="77777777" w:rsidR="0026381C" w:rsidRPr="002650F2" w:rsidRDefault="00EB11E6" w:rsidP="00A335E9">
            <w:pPr>
              <w:pStyle w:val="Default"/>
              <w:jc w:val="center"/>
              <w:rPr>
                <w:rFonts w:asciiTheme="majorBidi" w:hAnsiTheme="majorBidi" w:cstheme="majorBidi"/>
                <w:color w:val="auto"/>
                <w:sz w:val="18"/>
                <w:szCs w:val="18"/>
                <w:rtl/>
              </w:rPr>
            </w:pPr>
            <w:r w:rsidRPr="002650F2">
              <w:rPr>
                <w:rFonts w:asciiTheme="majorBidi" w:hAnsiTheme="majorBidi" w:cstheme="majorBidi"/>
                <w:color w:val="auto"/>
                <w:sz w:val="20"/>
                <w:szCs w:val="20"/>
                <w:lang w:val="fr-FR"/>
              </w:rPr>
              <w:t>Postal Code: 1936648818</w:t>
            </w:r>
            <w:r w:rsidRPr="002650F2">
              <w:rPr>
                <w:rFonts w:asciiTheme="majorBidi" w:hAnsiTheme="majorBidi" w:cstheme="majorBidi"/>
                <w:color w:val="auto"/>
                <w:sz w:val="18"/>
                <w:szCs w:val="18"/>
                <w:lang w:val="fr-FR"/>
              </w:rPr>
              <w:t xml:space="preserve">         </w:t>
            </w:r>
          </w:p>
          <w:p w14:paraId="1DC633C8" w14:textId="3962767B" w:rsidR="00EB11E6" w:rsidRPr="002650F2" w:rsidRDefault="00EB11E6" w:rsidP="00A335E9">
            <w:pPr>
              <w:pStyle w:val="Default"/>
              <w:jc w:val="center"/>
              <w:rPr>
                <w:color w:val="auto"/>
                <w:lang w:val="fr-FR"/>
              </w:rPr>
            </w:pPr>
            <w:r w:rsidRPr="002650F2">
              <w:rPr>
                <w:rFonts w:asciiTheme="majorBidi" w:hAnsiTheme="majorBidi" w:cstheme="majorBidi"/>
                <w:color w:val="auto"/>
                <w:sz w:val="18"/>
                <w:szCs w:val="18"/>
                <w:lang w:val="fr-FR"/>
              </w:rPr>
              <w:t xml:space="preserve">   </w:t>
            </w:r>
            <w:r w:rsidRPr="002650F2">
              <w:rPr>
                <w:rFonts w:asciiTheme="majorBidi" w:hAnsiTheme="majorBidi" w:cstheme="majorBidi"/>
                <w:color w:val="auto"/>
                <w:sz w:val="20"/>
                <w:szCs w:val="20"/>
                <w:lang w:val="fr-FR"/>
              </w:rPr>
              <w:t xml:space="preserve">   </w:t>
            </w:r>
            <w:r w:rsidRPr="002650F2">
              <w:rPr>
                <w:rFonts w:asciiTheme="majorBidi" w:hAnsiTheme="majorBidi" w:cstheme="majorBidi"/>
                <w:color w:val="auto"/>
                <w:sz w:val="18"/>
                <w:szCs w:val="18"/>
                <w:lang w:val="fr-FR"/>
              </w:rPr>
              <w:t xml:space="preserve">              </w:t>
            </w:r>
          </w:p>
        </w:tc>
      </w:tr>
    </w:tbl>
    <w:p w14:paraId="78CDBFE5" w14:textId="2202502D" w:rsidR="005908E9" w:rsidRPr="002650F2" w:rsidRDefault="00FE29FD" w:rsidP="00BB7017">
      <w:pPr>
        <w:widowControl w:val="0"/>
        <w:pBdr>
          <w:bottom w:val="single" w:sz="4" w:space="1" w:color="auto"/>
        </w:pBdr>
        <w:autoSpaceDE w:val="0"/>
        <w:bidi w:val="0"/>
        <w:spacing w:before="120" w:after="0" w:line="240" w:lineRule="auto"/>
        <w:jc w:val="both"/>
        <w:rPr>
          <w:rFonts w:asciiTheme="majorBidi" w:eastAsia="HGMinchoL" w:hAnsiTheme="majorBidi" w:cstheme="majorBidi"/>
          <w:rtl/>
        </w:rPr>
      </w:pPr>
      <w:r w:rsidRPr="002650F2">
        <w:rPr>
          <w:rFonts w:asciiTheme="majorBidi" w:eastAsia="HGMinchoL" w:hAnsiTheme="majorBidi" w:cstheme="majorBidi"/>
        </w:rPr>
        <w:t>As</w:t>
      </w:r>
      <w:r w:rsidR="005908E9" w:rsidRPr="002650F2">
        <w:rPr>
          <w:rFonts w:asciiTheme="majorBidi" w:eastAsia="HGMinchoL" w:hAnsiTheme="majorBidi" w:cstheme="majorBidi"/>
        </w:rPr>
        <w:t xml:space="preserve"> an expert in the field of archeology and the restoration and preservation of cultural and historical heritage in Asia</w:t>
      </w:r>
      <w:r w:rsidR="00442CC3" w:rsidRPr="002650F2">
        <w:rPr>
          <w:rFonts w:asciiTheme="majorBidi" w:eastAsia="HGMinchoL" w:hAnsiTheme="majorBidi" w:cstheme="majorBidi"/>
        </w:rPr>
        <w:t xml:space="preserve">, and with </w:t>
      </w:r>
      <w:r w:rsidR="005908E9" w:rsidRPr="002650F2">
        <w:rPr>
          <w:rFonts w:asciiTheme="majorBidi" w:eastAsia="HGMinchoL" w:hAnsiTheme="majorBidi" w:cstheme="majorBidi"/>
        </w:rPr>
        <w:t xml:space="preserve">brilliant knowledge and background in the </w:t>
      </w:r>
      <w:r w:rsidR="00CD7701" w:rsidRPr="002650F2">
        <w:rPr>
          <w:rFonts w:asciiTheme="majorBidi" w:eastAsia="HGMinchoL" w:hAnsiTheme="majorBidi" w:cstheme="majorBidi"/>
        </w:rPr>
        <w:t>safeguarding</w:t>
      </w:r>
      <w:r w:rsidR="005908E9" w:rsidRPr="002650F2">
        <w:rPr>
          <w:rFonts w:asciiTheme="majorBidi" w:eastAsia="HGMinchoL" w:hAnsiTheme="majorBidi" w:cstheme="majorBidi"/>
        </w:rPr>
        <w:t xml:space="preserve"> of intangible </w:t>
      </w:r>
      <w:r w:rsidR="003004A0" w:rsidRPr="002650F2">
        <w:rPr>
          <w:rFonts w:asciiTheme="majorBidi" w:eastAsia="HGMinchoL" w:hAnsiTheme="majorBidi" w:cstheme="majorBidi"/>
        </w:rPr>
        <w:t xml:space="preserve">cultural </w:t>
      </w:r>
      <w:r w:rsidR="005908E9" w:rsidRPr="002650F2">
        <w:rPr>
          <w:rFonts w:asciiTheme="majorBidi" w:eastAsia="HGMinchoL" w:hAnsiTheme="majorBidi" w:cstheme="majorBidi"/>
        </w:rPr>
        <w:t xml:space="preserve">heritage in </w:t>
      </w:r>
      <w:r w:rsidR="00381968" w:rsidRPr="002650F2">
        <w:rPr>
          <w:rFonts w:asciiTheme="majorBidi" w:eastAsia="HGMinchoL" w:hAnsiTheme="majorBidi" w:cstheme="majorBidi"/>
        </w:rPr>
        <w:t>West and Central</w:t>
      </w:r>
      <w:r w:rsidR="00442CC3" w:rsidRPr="002650F2">
        <w:rPr>
          <w:rFonts w:asciiTheme="majorBidi" w:eastAsia="HGMinchoL" w:hAnsiTheme="majorBidi" w:cstheme="majorBidi"/>
        </w:rPr>
        <w:t xml:space="preserve"> Asia</w:t>
      </w:r>
      <w:r w:rsidR="005908E9" w:rsidRPr="002650F2">
        <w:rPr>
          <w:rFonts w:asciiTheme="majorBidi" w:eastAsia="HGMinchoL" w:hAnsiTheme="majorBidi" w:cstheme="majorBidi"/>
        </w:rPr>
        <w:t xml:space="preserve">, </w:t>
      </w:r>
      <w:r w:rsidR="00BF4691" w:rsidRPr="002650F2">
        <w:rPr>
          <w:rFonts w:asciiTheme="majorBidi" w:eastAsia="HGMinchoL" w:hAnsiTheme="majorBidi" w:cstheme="majorBidi"/>
        </w:rPr>
        <w:t>an area</w:t>
      </w:r>
      <w:r w:rsidR="00BD6464" w:rsidRPr="002650F2">
        <w:rPr>
          <w:rFonts w:asciiTheme="majorBidi" w:eastAsia="HGMinchoL" w:hAnsiTheme="majorBidi" w:cstheme="majorBidi"/>
        </w:rPr>
        <w:t xml:space="preserve"> known </w:t>
      </w:r>
      <w:r w:rsidR="000E65AF" w:rsidRPr="002650F2">
        <w:rPr>
          <w:rFonts w:asciiTheme="majorBidi" w:eastAsia="HGMinchoL" w:hAnsiTheme="majorBidi" w:cstheme="majorBidi"/>
        </w:rPr>
        <w:t>to be the</w:t>
      </w:r>
      <w:r w:rsidR="00BD6464" w:rsidRPr="002650F2">
        <w:rPr>
          <w:rFonts w:asciiTheme="majorBidi" w:eastAsia="HGMinchoL" w:hAnsiTheme="majorBidi" w:cstheme="majorBidi"/>
        </w:rPr>
        <w:t xml:space="preserve"> foundation for the growth and development of the tourism industry</w:t>
      </w:r>
      <w:r w:rsidR="00CF42F5" w:rsidRPr="002650F2">
        <w:rPr>
          <w:rFonts w:asciiTheme="majorBidi" w:eastAsia="HGMinchoL" w:hAnsiTheme="majorBidi" w:cstheme="majorBidi"/>
        </w:rPr>
        <w:t>,</w:t>
      </w:r>
      <w:r w:rsidR="00BD6464" w:rsidRPr="002650F2">
        <w:rPr>
          <w:rFonts w:asciiTheme="majorBidi" w:eastAsia="HGMinchoL" w:hAnsiTheme="majorBidi" w:cstheme="majorBidi"/>
        </w:rPr>
        <w:t xml:space="preserve"> </w:t>
      </w:r>
      <w:r w:rsidR="00CF42F5" w:rsidRPr="002650F2">
        <w:rPr>
          <w:rFonts w:asciiTheme="majorBidi" w:eastAsia="HGMinchoL" w:hAnsiTheme="majorBidi" w:cstheme="majorBidi"/>
        </w:rPr>
        <w:t>I</w:t>
      </w:r>
      <w:r w:rsidR="00BD6464" w:rsidRPr="002650F2">
        <w:rPr>
          <w:rFonts w:asciiTheme="majorBidi" w:eastAsia="HGMinchoL" w:hAnsiTheme="majorBidi" w:cstheme="majorBidi"/>
        </w:rPr>
        <w:t xml:space="preserve"> can play a very effective and decisive role in this </w:t>
      </w:r>
      <w:r w:rsidR="00CF42F5" w:rsidRPr="002650F2">
        <w:rPr>
          <w:rFonts w:asciiTheme="majorBidi" w:eastAsia="HGMinchoL" w:hAnsiTheme="majorBidi" w:cstheme="majorBidi"/>
        </w:rPr>
        <w:t>field.</w:t>
      </w:r>
      <w:r w:rsidRPr="002650F2">
        <w:rPr>
          <w:rFonts w:asciiTheme="majorBidi" w:eastAsia="HGMinchoL" w:hAnsiTheme="majorBidi" w:cstheme="majorBidi"/>
        </w:rPr>
        <w:t xml:space="preserve"> </w:t>
      </w:r>
    </w:p>
    <w:p w14:paraId="0847A496" w14:textId="1967EA06" w:rsidR="00DF483B" w:rsidRPr="002650F2" w:rsidRDefault="00DF483B" w:rsidP="00D4756E">
      <w:pPr>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Education</w:t>
      </w:r>
      <w:r w:rsidR="00E92069" w:rsidRPr="002650F2">
        <w:rPr>
          <w:rFonts w:asciiTheme="majorBidi" w:eastAsia="HGMinchoL" w:hAnsiTheme="majorBidi" w:cstheme="majorBidi"/>
          <w:b/>
          <w:bCs/>
          <w:sz w:val="32"/>
          <w:szCs w:val="32"/>
          <w:lang w:bidi="ar-SA"/>
        </w:rPr>
        <w:t xml:space="preserve"> </w:t>
      </w:r>
    </w:p>
    <w:p w14:paraId="3F81D3A7" w14:textId="77777777" w:rsidR="00095366" w:rsidRPr="002650F2" w:rsidRDefault="00095366" w:rsidP="00095366">
      <w:pPr>
        <w:pStyle w:val="ListParagraph"/>
        <w:widowControl w:val="0"/>
        <w:tabs>
          <w:tab w:val="left" w:pos="720"/>
          <w:tab w:val="left" w:pos="810"/>
        </w:tabs>
        <w:autoSpaceDE w:val="0"/>
        <w:bidi w:val="0"/>
        <w:spacing w:after="0" w:line="240" w:lineRule="auto"/>
        <w:ind w:left="630"/>
        <w:jc w:val="both"/>
        <w:rPr>
          <w:rFonts w:asciiTheme="majorBidi" w:eastAsia="Times New Roman" w:hAnsiTheme="majorBidi" w:cstheme="majorBidi"/>
          <w:b/>
          <w:bCs/>
          <w:lang w:bidi="ar-SA"/>
        </w:rPr>
      </w:pPr>
    </w:p>
    <w:p w14:paraId="72A17A3E" w14:textId="386D1440" w:rsidR="00133A73" w:rsidRPr="002650F2" w:rsidRDefault="005E4098" w:rsidP="00095366">
      <w:pPr>
        <w:pStyle w:val="ListParagraph"/>
        <w:widowControl w:val="0"/>
        <w:numPr>
          <w:ilvl w:val="0"/>
          <w:numId w:val="1"/>
        </w:numPr>
        <w:tabs>
          <w:tab w:val="left" w:pos="720"/>
          <w:tab w:val="left" w:pos="810"/>
        </w:tabs>
        <w:autoSpaceDE w:val="0"/>
        <w:bidi w:val="0"/>
        <w:spacing w:after="0" w:line="240" w:lineRule="auto"/>
        <w:ind w:left="630" w:hanging="270"/>
        <w:jc w:val="both"/>
        <w:rPr>
          <w:rFonts w:asciiTheme="majorBidi" w:eastAsia="Times New Roman" w:hAnsiTheme="majorBidi" w:cstheme="majorBidi"/>
          <w:b/>
          <w:bCs/>
          <w:lang w:bidi="ar-SA"/>
        </w:rPr>
      </w:pPr>
      <w:r w:rsidRPr="002650F2">
        <w:rPr>
          <w:rFonts w:asciiTheme="majorBidi" w:eastAsia="Times New Roman" w:hAnsiTheme="majorBidi" w:cstheme="majorBidi"/>
          <w:b/>
          <w:bCs/>
          <w:lang w:bidi="ar-SA"/>
        </w:rPr>
        <w:t>Tajikistan</w:t>
      </w:r>
      <w:r w:rsidRPr="002650F2">
        <w:rPr>
          <w:rFonts w:asciiTheme="majorBidi" w:hAnsiTheme="majorBidi" w:cstheme="majorBidi"/>
          <w:b/>
          <w:bCs/>
          <w:shd w:val="clear" w:color="auto" w:fill="FFFFFF"/>
        </w:rPr>
        <w:t xml:space="preserve"> </w:t>
      </w:r>
      <w:r w:rsidR="001C68C9" w:rsidRPr="002650F2">
        <w:rPr>
          <w:rFonts w:asciiTheme="majorBidi" w:hAnsiTheme="majorBidi" w:cstheme="majorBidi"/>
          <w:b/>
          <w:bCs/>
          <w:shd w:val="clear" w:color="auto" w:fill="FFFFFF"/>
        </w:rPr>
        <w:t>Academy of Sciences</w:t>
      </w:r>
      <w:r w:rsidR="00B0557E" w:rsidRPr="002650F2">
        <w:rPr>
          <w:rFonts w:asciiTheme="majorBidi" w:eastAsia="Times New Roman" w:hAnsiTheme="majorBidi" w:cstheme="majorBidi"/>
          <w:b/>
          <w:bCs/>
          <w:lang w:bidi="ar-SA"/>
        </w:rPr>
        <w:t xml:space="preserve">, under the </w:t>
      </w:r>
      <w:r w:rsidRPr="002650F2">
        <w:rPr>
          <w:rFonts w:asciiTheme="majorBidi" w:eastAsia="Times New Roman" w:hAnsiTheme="majorBidi" w:cstheme="majorBidi"/>
          <w:b/>
          <w:bCs/>
          <w:lang w:bidi="ar-SA"/>
        </w:rPr>
        <w:t>auspice</w:t>
      </w:r>
      <w:r w:rsidR="00B0557E" w:rsidRPr="002650F2">
        <w:rPr>
          <w:rFonts w:asciiTheme="majorBidi" w:eastAsia="Times New Roman" w:hAnsiTheme="majorBidi" w:cstheme="majorBidi"/>
          <w:b/>
          <w:bCs/>
          <w:lang w:bidi="ar-SA"/>
        </w:rPr>
        <w:t>s</w:t>
      </w:r>
      <w:r w:rsidRPr="002650F2">
        <w:rPr>
          <w:rFonts w:asciiTheme="majorBidi" w:eastAsia="Times New Roman" w:hAnsiTheme="majorBidi" w:cstheme="majorBidi"/>
          <w:b/>
          <w:bCs/>
          <w:lang w:bidi="ar-SA"/>
        </w:rPr>
        <w:t xml:space="preserve"> of </w:t>
      </w:r>
      <w:r w:rsidR="00B0557E" w:rsidRPr="002650F2">
        <w:rPr>
          <w:rFonts w:asciiTheme="majorBidi" w:eastAsia="Times New Roman" w:hAnsiTheme="majorBidi" w:cstheme="majorBidi"/>
          <w:b/>
          <w:bCs/>
          <w:lang w:bidi="ar-SA"/>
        </w:rPr>
        <w:t xml:space="preserve">the </w:t>
      </w:r>
      <w:r w:rsidRPr="002650F2">
        <w:rPr>
          <w:rFonts w:asciiTheme="majorBidi" w:eastAsia="Times New Roman" w:hAnsiTheme="majorBidi" w:cstheme="majorBidi"/>
          <w:b/>
          <w:bCs/>
          <w:lang w:bidi="ar-SA"/>
        </w:rPr>
        <w:t>Russian academy of Science</w:t>
      </w:r>
      <w:r w:rsidR="0059516C" w:rsidRPr="002650F2">
        <w:rPr>
          <w:rFonts w:asciiTheme="majorBidi" w:eastAsia="Times New Roman" w:hAnsiTheme="majorBidi" w:cstheme="majorBidi"/>
          <w:b/>
          <w:bCs/>
          <w:lang w:bidi="ar-SA"/>
        </w:rPr>
        <w:t xml:space="preserve">, </w:t>
      </w:r>
      <w:r w:rsidR="00133A73" w:rsidRPr="002650F2">
        <w:rPr>
          <w:rFonts w:asciiTheme="majorBidi" w:eastAsia="Times New Roman" w:hAnsiTheme="majorBidi" w:cstheme="majorBidi"/>
          <w:b/>
          <w:bCs/>
          <w:lang w:bidi="ar-SA"/>
        </w:rPr>
        <w:t>Dushanbe City-</w:t>
      </w:r>
      <w:r w:rsidR="0059516C" w:rsidRPr="002650F2">
        <w:rPr>
          <w:rFonts w:asciiTheme="majorBidi" w:eastAsia="Times New Roman" w:hAnsiTheme="majorBidi" w:cstheme="majorBidi"/>
          <w:b/>
          <w:bCs/>
          <w:lang w:bidi="ar-SA"/>
        </w:rPr>
        <w:t>T</w:t>
      </w:r>
      <w:r w:rsidR="00133A73" w:rsidRPr="002650F2">
        <w:rPr>
          <w:rFonts w:asciiTheme="majorBidi" w:eastAsia="Times New Roman" w:hAnsiTheme="majorBidi" w:cstheme="majorBidi"/>
          <w:b/>
          <w:bCs/>
          <w:lang w:bidi="ar-SA"/>
        </w:rPr>
        <w:t>ajikistan</w:t>
      </w:r>
      <w:r w:rsidRPr="002650F2">
        <w:rPr>
          <w:rFonts w:asciiTheme="majorBidi" w:eastAsia="Times New Roman" w:hAnsiTheme="majorBidi" w:cstheme="majorBidi"/>
          <w:b/>
          <w:bCs/>
          <w:lang w:bidi="ar-SA"/>
        </w:rPr>
        <w:t xml:space="preserve">           </w:t>
      </w:r>
    </w:p>
    <w:p w14:paraId="37DB8ECA" w14:textId="44355CD8" w:rsidR="00133A73" w:rsidRPr="002650F2" w:rsidRDefault="002575BF" w:rsidP="002575BF">
      <w:pPr>
        <w:widowControl w:val="0"/>
        <w:tabs>
          <w:tab w:val="left" w:pos="720"/>
          <w:tab w:val="left" w:pos="810"/>
        </w:tabs>
        <w:autoSpaceDE w:val="0"/>
        <w:bidi w:val="0"/>
        <w:spacing w:after="0" w:line="240" w:lineRule="auto"/>
        <w:jc w:val="both"/>
        <w:rPr>
          <w:rFonts w:asciiTheme="majorBidi" w:eastAsia="Times New Roman" w:hAnsiTheme="majorBidi" w:cstheme="majorBidi"/>
          <w:b/>
          <w:bCs/>
          <w:lang w:bidi="ar-SA"/>
        </w:rPr>
      </w:pPr>
      <w:r w:rsidRPr="002650F2">
        <w:rPr>
          <w:rFonts w:asciiTheme="majorBidi" w:eastAsia="Times New Roman" w:hAnsiTheme="majorBidi" w:cstheme="majorBidi"/>
          <w:lang w:bidi="ar-SA"/>
        </w:rPr>
        <w:t xml:space="preserve">            </w:t>
      </w:r>
      <w:r w:rsidR="00FD287E" w:rsidRPr="002650F2">
        <w:rPr>
          <w:rFonts w:asciiTheme="majorBidi" w:eastAsia="Times New Roman" w:hAnsiTheme="majorBidi" w:cstheme="majorBidi"/>
          <w:lang w:bidi="ar-SA"/>
        </w:rPr>
        <w:t>PhD</w:t>
      </w:r>
      <w:r w:rsidR="000B4EBB" w:rsidRPr="002650F2">
        <w:rPr>
          <w:rFonts w:asciiTheme="majorBidi" w:eastAsia="Times New Roman" w:hAnsiTheme="majorBidi" w:cstheme="majorBidi"/>
          <w:lang w:bidi="ar-SA"/>
        </w:rPr>
        <w:t xml:space="preserve">: </w:t>
      </w:r>
      <w:r w:rsidR="00FD287E" w:rsidRPr="002650F2">
        <w:rPr>
          <w:rFonts w:asciiTheme="majorBidi" w:hAnsiTheme="majorBidi" w:cstheme="majorBidi"/>
        </w:rPr>
        <w:t>Archaeology</w:t>
      </w:r>
      <w:r w:rsidR="00FD287E" w:rsidRPr="002650F2">
        <w:rPr>
          <w:rFonts w:asciiTheme="majorBidi" w:eastAsia="Times New Roman" w:hAnsiTheme="majorBidi" w:cstheme="majorBidi"/>
          <w:lang w:bidi="ar-SA"/>
        </w:rPr>
        <w:t xml:space="preserve"> (Sep </w:t>
      </w:r>
      <w:r w:rsidR="007C28B0" w:rsidRPr="002650F2">
        <w:rPr>
          <w:rFonts w:asciiTheme="majorBidi" w:eastAsia="Times New Roman" w:hAnsiTheme="majorBidi" w:cstheme="majorBidi"/>
          <w:lang w:bidi="ar-SA"/>
        </w:rPr>
        <w:t>2006-</w:t>
      </w:r>
      <w:r w:rsidR="00FD287E" w:rsidRPr="002650F2">
        <w:rPr>
          <w:rFonts w:asciiTheme="majorBidi" w:eastAsia="Times New Roman" w:hAnsiTheme="majorBidi" w:cstheme="majorBidi"/>
          <w:lang w:bidi="ar-SA"/>
        </w:rPr>
        <w:t xml:space="preserve"> N</w:t>
      </w:r>
      <w:r w:rsidR="0059516C" w:rsidRPr="002650F2">
        <w:rPr>
          <w:rFonts w:asciiTheme="majorBidi" w:eastAsia="Times New Roman" w:hAnsiTheme="majorBidi" w:cstheme="majorBidi"/>
          <w:lang w:bidi="ar-SA"/>
        </w:rPr>
        <w:t xml:space="preserve">ov </w:t>
      </w:r>
      <w:r w:rsidR="007C28B0" w:rsidRPr="002650F2">
        <w:rPr>
          <w:rFonts w:asciiTheme="majorBidi" w:eastAsia="Times New Roman" w:hAnsiTheme="majorBidi" w:cstheme="majorBidi"/>
          <w:lang w:bidi="ar-SA"/>
        </w:rPr>
        <w:t>2013</w:t>
      </w:r>
      <w:r w:rsidR="00133A73" w:rsidRPr="002650F2">
        <w:rPr>
          <w:rFonts w:asciiTheme="majorBidi" w:eastAsia="Times New Roman" w:hAnsiTheme="majorBidi" w:cstheme="majorBidi"/>
          <w:lang w:bidi="ar-SA"/>
        </w:rPr>
        <w:t xml:space="preserve">)     </w:t>
      </w:r>
    </w:p>
    <w:p w14:paraId="4522E2AF" w14:textId="77777777" w:rsidR="002575BF" w:rsidRPr="002650F2" w:rsidRDefault="002575BF" w:rsidP="002575BF">
      <w:pPr>
        <w:widowControl w:val="0"/>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            </w:t>
      </w:r>
      <w:r w:rsidR="00133A73" w:rsidRPr="002650F2">
        <w:rPr>
          <w:rFonts w:asciiTheme="majorBidi" w:eastAsia="Times New Roman" w:hAnsiTheme="majorBidi" w:cstheme="majorBidi"/>
          <w:lang w:bidi="ar-SA"/>
        </w:rPr>
        <w:t>Thesis:</w:t>
      </w:r>
      <w:r w:rsidR="00E445B3" w:rsidRPr="002650F2">
        <w:rPr>
          <w:rFonts w:asciiTheme="majorBidi" w:eastAsia="Times New Roman" w:hAnsiTheme="majorBidi" w:cstheme="majorBidi"/>
          <w:lang w:bidi="ar-SA"/>
        </w:rPr>
        <w:t xml:space="preserve"> </w:t>
      </w:r>
      <w:r w:rsidR="00C30EB6" w:rsidRPr="002650F2">
        <w:rPr>
          <w:rFonts w:asciiTheme="majorBidi" w:eastAsia="Times New Roman" w:hAnsiTheme="majorBidi" w:cstheme="majorBidi"/>
          <w:lang w:bidi="ar-SA"/>
        </w:rPr>
        <w:t>Mount Alamut</w:t>
      </w:r>
      <w:r w:rsidR="00E445B3" w:rsidRPr="002650F2">
        <w:rPr>
          <w:rFonts w:asciiTheme="majorBidi" w:eastAsia="Times New Roman" w:hAnsiTheme="majorBidi" w:cstheme="majorBidi"/>
          <w:lang w:bidi="ar-SA"/>
        </w:rPr>
        <w:t xml:space="preserve"> in </w:t>
      </w:r>
      <w:r w:rsidR="007B46CE" w:rsidRPr="002650F2">
        <w:rPr>
          <w:rFonts w:asciiTheme="majorBidi" w:eastAsia="Times New Roman" w:hAnsiTheme="majorBidi" w:cstheme="majorBidi"/>
          <w:lang w:bidi="ar-SA"/>
        </w:rPr>
        <w:t>Iran (</w:t>
      </w:r>
      <w:r w:rsidR="00E801B9" w:rsidRPr="002650F2">
        <w:rPr>
          <w:rFonts w:asciiTheme="majorBidi" w:eastAsia="Times New Roman" w:hAnsiTheme="majorBidi" w:cstheme="majorBidi"/>
          <w:lang w:bidi="ar-SA"/>
        </w:rPr>
        <w:t>Qazvin city)</w:t>
      </w:r>
      <w:r w:rsidR="00E445B3" w:rsidRPr="002650F2">
        <w:rPr>
          <w:rFonts w:asciiTheme="majorBidi" w:eastAsia="Times New Roman" w:hAnsiTheme="majorBidi" w:cstheme="majorBidi"/>
          <w:lang w:bidi="ar-SA"/>
        </w:rPr>
        <w:t xml:space="preserve"> and </w:t>
      </w:r>
      <w:r w:rsidR="0059516C" w:rsidRPr="002650F2">
        <w:rPr>
          <w:rFonts w:asciiTheme="majorBidi" w:eastAsia="Times New Roman" w:hAnsiTheme="majorBidi" w:cstheme="majorBidi"/>
          <w:lang w:bidi="ar-SA"/>
        </w:rPr>
        <w:t>i</w:t>
      </w:r>
      <w:r w:rsidR="00E445B3" w:rsidRPr="002650F2">
        <w:rPr>
          <w:rFonts w:asciiTheme="majorBidi" w:eastAsia="Times New Roman" w:hAnsiTheme="majorBidi" w:cstheme="majorBidi"/>
          <w:lang w:bidi="ar-SA"/>
        </w:rPr>
        <w:t xml:space="preserve">ts Relations </w:t>
      </w:r>
      <w:r w:rsidR="00356E64" w:rsidRPr="002650F2">
        <w:rPr>
          <w:rFonts w:asciiTheme="majorBidi" w:eastAsia="Times New Roman" w:hAnsiTheme="majorBidi" w:cstheme="majorBidi"/>
          <w:lang w:bidi="ar-SA"/>
        </w:rPr>
        <w:t>w</w:t>
      </w:r>
      <w:r w:rsidR="00E445B3" w:rsidRPr="002650F2">
        <w:rPr>
          <w:rFonts w:asciiTheme="majorBidi" w:eastAsia="Times New Roman" w:hAnsiTheme="majorBidi" w:cstheme="majorBidi"/>
          <w:lang w:bidi="ar-SA"/>
        </w:rPr>
        <w:t>ith Adjacent Territories in Late</w:t>
      </w:r>
      <w:r w:rsidR="0073447B" w:rsidRPr="002650F2">
        <w:rPr>
          <w:rFonts w:asciiTheme="majorBidi" w:eastAsia="Times New Roman" w:hAnsiTheme="majorBidi" w:cstheme="majorBidi"/>
          <w:lang w:bidi="ar-SA"/>
        </w:rPr>
        <w:t xml:space="preserve"> </w:t>
      </w:r>
      <w:r w:rsidR="00E445B3" w:rsidRPr="002650F2">
        <w:rPr>
          <w:rFonts w:asciiTheme="majorBidi" w:eastAsia="Times New Roman" w:hAnsiTheme="majorBidi" w:cstheme="majorBidi"/>
          <w:lang w:bidi="ar-SA"/>
        </w:rPr>
        <w:t xml:space="preserve">Bronze </w:t>
      </w:r>
      <w:r w:rsidRPr="002650F2">
        <w:rPr>
          <w:rFonts w:asciiTheme="majorBidi" w:eastAsia="Times New Roman" w:hAnsiTheme="majorBidi" w:cstheme="majorBidi"/>
          <w:lang w:bidi="ar-SA"/>
        </w:rPr>
        <w:t xml:space="preserve">  </w:t>
      </w:r>
    </w:p>
    <w:p w14:paraId="4B563C28" w14:textId="137CAC2C" w:rsidR="0073710A" w:rsidRPr="002650F2" w:rsidRDefault="002575BF" w:rsidP="003723B1">
      <w:pPr>
        <w:widowControl w:val="0"/>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            </w:t>
      </w:r>
      <w:r w:rsidR="00E445B3" w:rsidRPr="002650F2">
        <w:rPr>
          <w:rFonts w:asciiTheme="majorBidi" w:eastAsia="Times New Roman" w:hAnsiTheme="majorBidi" w:cstheme="majorBidi"/>
          <w:lang w:bidi="ar-SA"/>
        </w:rPr>
        <w:t xml:space="preserve">and Early Iron Age </w:t>
      </w:r>
      <w:r w:rsidR="001E00D8" w:rsidRPr="002650F2">
        <w:rPr>
          <w:rFonts w:asciiTheme="majorBidi" w:eastAsia="Times New Roman" w:hAnsiTheme="majorBidi" w:cstheme="majorBidi"/>
          <w:lang w:bidi="ar-SA"/>
        </w:rPr>
        <w:t xml:space="preserve">(Based </w:t>
      </w:r>
      <w:r w:rsidR="000B4EBB" w:rsidRPr="002650F2">
        <w:rPr>
          <w:rFonts w:asciiTheme="majorBidi" w:eastAsia="Times New Roman" w:hAnsiTheme="majorBidi" w:cstheme="majorBidi"/>
          <w:lang w:bidi="ar-SA"/>
        </w:rPr>
        <w:t>on</w:t>
      </w:r>
      <w:r w:rsidR="001E00D8" w:rsidRPr="002650F2">
        <w:rPr>
          <w:rFonts w:asciiTheme="majorBidi" w:eastAsia="Times New Roman" w:hAnsiTheme="majorBidi" w:cstheme="majorBidi"/>
          <w:lang w:bidi="ar-SA"/>
        </w:rPr>
        <w:t xml:space="preserve"> Excavation </w:t>
      </w:r>
      <w:r w:rsidR="00356E64" w:rsidRPr="002650F2">
        <w:rPr>
          <w:rFonts w:asciiTheme="majorBidi" w:eastAsia="Times New Roman" w:hAnsiTheme="majorBidi" w:cstheme="majorBidi"/>
          <w:lang w:bidi="ar-SA"/>
        </w:rPr>
        <w:t>i</w:t>
      </w:r>
      <w:r w:rsidR="001E00D8" w:rsidRPr="002650F2">
        <w:rPr>
          <w:rFonts w:asciiTheme="majorBidi" w:eastAsia="Times New Roman" w:hAnsiTheme="majorBidi" w:cstheme="majorBidi"/>
          <w:lang w:bidi="ar-SA"/>
        </w:rPr>
        <w:t xml:space="preserve">n 3 Prehistoric Period </w:t>
      </w:r>
      <w:r w:rsidR="00356E64" w:rsidRPr="002650F2">
        <w:rPr>
          <w:rFonts w:asciiTheme="majorBidi" w:eastAsia="Times New Roman" w:hAnsiTheme="majorBidi" w:cstheme="majorBidi"/>
          <w:lang w:bidi="ar-SA"/>
        </w:rPr>
        <w:t>Cemeteries</w:t>
      </w:r>
      <w:r w:rsidR="001E00D8" w:rsidRPr="002650F2">
        <w:rPr>
          <w:rFonts w:asciiTheme="majorBidi" w:eastAsia="Times New Roman" w:hAnsiTheme="majorBidi" w:cstheme="majorBidi"/>
          <w:lang w:bidi="ar-SA"/>
        </w:rPr>
        <w:t>)</w:t>
      </w:r>
      <w:r w:rsidR="0073710A" w:rsidRPr="002650F2">
        <w:rPr>
          <w:rFonts w:asciiTheme="majorBidi" w:eastAsia="Times New Roman" w:hAnsiTheme="majorBidi" w:cstheme="majorBidi"/>
          <w:lang w:bidi="ar-SA"/>
        </w:rPr>
        <w:t xml:space="preserve">            </w:t>
      </w:r>
    </w:p>
    <w:p w14:paraId="4597DD1F" w14:textId="08BD0981" w:rsidR="00133A73" w:rsidRPr="002650F2" w:rsidRDefault="002575BF" w:rsidP="002575BF">
      <w:pPr>
        <w:widowControl w:val="0"/>
        <w:autoSpaceDE w:val="0"/>
        <w:bidi w:val="0"/>
        <w:spacing w:after="0"/>
        <w:jc w:val="both"/>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            </w:t>
      </w:r>
      <w:r w:rsidR="00133A73" w:rsidRPr="002650F2">
        <w:rPr>
          <w:rFonts w:asciiTheme="majorBidi" w:eastAsia="Times New Roman" w:hAnsiTheme="majorBidi" w:cstheme="majorBidi"/>
          <w:lang w:bidi="ar-SA"/>
        </w:rPr>
        <w:t xml:space="preserve">Supervisor: </w:t>
      </w:r>
      <w:r w:rsidR="001E00D8" w:rsidRPr="002650F2">
        <w:rPr>
          <w:rFonts w:asciiTheme="majorBidi" w:eastAsia="Times New Roman" w:hAnsiTheme="majorBidi" w:cstheme="majorBidi"/>
          <w:lang w:bidi="ar-SA"/>
        </w:rPr>
        <w:t>Professor Yusufshokh Yakubov</w:t>
      </w:r>
      <w:r w:rsidR="00131FCB" w:rsidRPr="002650F2">
        <w:rPr>
          <w:rFonts w:asciiTheme="majorBidi" w:eastAsia="Times New Roman" w:hAnsiTheme="majorBidi" w:cstheme="majorBidi"/>
          <w:lang w:bidi="ar-SA"/>
        </w:rPr>
        <w:t>,</w:t>
      </w:r>
      <w:r w:rsidR="00F21D73" w:rsidRPr="002650F2">
        <w:rPr>
          <w:rFonts w:asciiTheme="majorBidi" w:eastAsia="Times New Roman" w:hAnsiTheme="majorBidi" w:cstheme="majorBidi"/>
          <w:lang w:bidi="ar-SA"/>
        </w:rPr>
        <w:t xml:space="preserve"> </w:t>
      </w:r>
      <w:r w:rsidR="00131FCB" w:rsidRPr="002650F2">
        <w:rPr>
          <w:rFonts w:asciiTheme="majorBidi" w:eastAsia="Times New Roman" w:hAnsiTheme="majorBidi" w:cstheme="majorBidi"/>
          <w:lang w:bidi="ar-SA"/>
        </w:rPr>
        <w:t>Head of Archaeology Research Institute</w:t>
      </w:r>
    </w:p>
    <w:p w14:paraId="6E0ABF68" w14:textId="5F218969" w:rsidR="001E00D8" w:rsidRPr="002650F2" w:rsidRDefault="002575BF" w:rsidP="002575BF">
      <w:pPr>
        <w:widowControl w:val="0"/>
        <w:autoSpaceDE w:val="0"/>
        <w:bidi w:val="0"/>
        <w:spacing w:after="0"/>
        <w:jc w:val="both"/>
        <w:rPr>
          <w:rFonts w:ascii="Times New Roman" w:eastAsia="Times New Roman" w:hAnsi="Times New Roman" w:cs="Times New Roman"/>
          <w:lang w:bidi="ar-SA"/>
        </w:rPr>
      </w:pPr>
      <w:r w:rsidRPr="002650F2">
        <w:rPr>
          <w:rFonts w:asciiTheme="majorBidi" w:eastAsia="Times New Roman" w:hAnsiTheme="majorBidi" w:cstheme="majorBidi"/>
          <w:lang w:bidi="ar-SA"/>
        </w:rPr>
        <w:t xml:space="preserve">            </w:t>
      </w:r>
      <w:r w:rsidR="00F21D73" w:rsidRPr="002650F2">
        <w:rPr>
          <w:rFonts w:asciiTheme="majorBidi" w:eastAsia="Times New Roman" w:hAnsiTheme="majorBidi" w:cstheme="majorBidi"/>
          <w:lang w:bidi="ar-SA"/>
        </w:rPr>
        <w:t>Advisor</w:t>
      </w:r>
      <w:r w:rsidR="001E00D8" w:rsidRPr="002650F2">
        <w:rPr>
          <w:rFonts w:asciiTheme="majorBidi" w:eastAsia="Times New Roman" w:hAnsiTheme="majorBidi" w:cstheme="majorBidi"/>
          <w:lang w:bidi="ar-SA"/>
        </w:rPr>
        <w:t>:</w:t>
      </w:r>
      <w:r w:rsidR="00710DA0" w:rsidRPr="002650F2">
        <w:rPr>
          <w:rFonts w:asciiTheme="majorBidi" w:eastAsia="Times New Roman" w:hAnsiTheme="majorBidi" w:cstheme="majorBidi"/>
          <w:lang w:bidi="ar-SA"/>
        </w:rPr>
        <w:t xml:space="preserve"> </w:t>
      </w:r>
      <w:r w:rsidR="004A1E47" w:rsidRPr="002650F2">
        <w:rPr>
          <w:rFonts w:ascii="Times New Roman" w:eastAsia="Times New Roman" w:hAnsi="Times New Roman" w:cs="Times New Roman"/>
          <w:lang w:bidi="ar-SA"/>
        </w:rPr>
        <w:t xml:space="preserve">Professor </w:t>
      </w:r>
      <w:r w:rsidR="001E00D8" w:rsidRPr="002650F2">
        <w:rPr>
          <w:rFonts w:ascii="Times New Roman" w:eastAsia="Times New Roman" w:hAnsi="Times New Roman" w:cs="Times New Roman"/>
          <w:lang w:bidi="ar-SA"/>
        </w:rPr>
        <w:t>Ekterina Vinogradova</w:t>
      </w:r>
      <w:r w:rsidR="00F21D73" w:rsidRPr="002650F2">
        <w:rPr>
          <w:rFonts w:ascii="Times New Roman" w:eastAsia="Times New Roman" w:hAnsi="Times New Roman" w:cs="Times New Roman"/>
          <w:lang w:bidi="ar-SA"/>
        </w:rPr>
        <w:t>,</w:t>
      </w:r>
      <w:r w:rsidR="008E6C21" w:rsidRPr="002650F2">
        <w:rPr>
          <w:rFonts w:ascii="Times New Roman" w:eastAsia="Times New Roman" w:hAnsi="Times New Roman" w:cs="Times New Roman"/>
          <w:lang w:bidi="ar-SA"/>
        </w:rPr>
        <w:t xml:space="preserve"> </w:t>
      </w:r>
      <w:r w:rsidR="0059516C" w:rsidRPr="002650F2">
        <w:rPr>
          <w:rFonts w:ascii="Times New Roman" w:eastAsia="Times New Roman" w:hAnsi="Times New Roman" w:cs="Times New Roman"/>
          <w:lang w:bidi="ar-SA"/>
        </w:rPr>
        <w:t xml:space="preserve">Moscow State University </w:t>
      </w:r>
      <w:r w:rsidR="00F21D73" w:rsidRPr="002650F2">
        <w:rPr>
          <w:rFonts w:ascii="Times New Roman" w:eastAsia="Times New Roman" w:hAnsi="Times New Roman" w:cs="Times New Roman"/>
          <w:lang w:bidi="ar-SA"/>
        </w:rPr>
        <w:t>of</w:t>
      </w:r>
      <w:r w:rsidR="00F21D73" w:rsidRPr="002650F2">
        <w:rPr>
          <w:rFonts w:ascii="Times New Roman" w:hAnsi="Times New Roman" w:cs="Times New Roman"/>
        </w:rPr>
        <w:t> </w:t>
      </w:r>
      <w:r w:rsidR="00F21D73" w:rsidRPr="002650F2">
        <w:rPr>
          <w:rFonts w:ascii="Times New Roman" w:eastAsia="Times New Roman" w:hAnsi="Times New Roman" w:cs="Times New Roman"/>
          <w:lang w:bidi="ar-SA"/>
        </w:rPr>
        <w:t>Archaeology</w:t>
      </w:r>
      <w:r w:rsidR="000B4EBB" w:rsidRPr="002650F2">
        <w:rPr>
          <w:rFonts w:ascii="Times New Roman" w:eastAsia="Times New Roman" w:hAnsi="Times New Roman" w:cs="Times New Roman"/>
          <w:lang w:bidi="ar-SA"/>
        </w:rPr>
        <w:t>,</w:t>
      </w:r>
      <w:r w:rsidR="00F21D73" w:rsidRPr="002650F2">
        <w:rPr>
          <w:rFonts w:ascii="Times New Roman" w:eastAsia="Times New Roman" w:hAnsi="Times New Roman" w:cs="Times New Roman"/>
          <w:lang w:bidi="ar-SA"/>
        </w:rPr>
        <w:t xml:space="preserve"> </w:t>
      </w:r>
      <w:r w:rsidR="0073447B" w:rsidRPr="002650F2">
        <w:rPr>
          <w:rFonts w:ascii="Times New Roman" w:eastAsia="Times New Roman" w:hAnsi="Times New Roman" w:cs="Times New Roman"/>
          <w:lang w:bidi="ar-SA"/>
        </w:rPr>
        <w:t>Faculty Member</w:t>
      </w:r>
      <w:r w:rsidR="008E6C21" w:rsidRPr="002650F2">
        <w:rPr>
          <w:rFonts w:ascii="Times New Roman" w:eastAsia="Times New Roman" w:hAnsi="Times New Roman" w:cs="Times New Roman"/>
          <w:lang w:bidi="ar-SA"/>
        </w:rPr>
        <w:t xml:space="preserve"> </w:t>
      </w:r>
    </w:p>
    <w:p w14:paraId="01616C1D" w14:textId="77777777" w:rsidR="0073710A" w:rsidRPr="002650F2" w:rsidRDefault="002575BF" w:rsidP="0073710A">
      <w:pPr>
        <w:bidi w:val="0"/>
        <w:spacing w:after="0" w:line="240" w:lineRule="auto"/>
        <w:jc w:val="both"/>
        <w:textAlignment w:val="center"/>
        <w:rPr>
          <w:rFonts w:ascii="Times New Roman" w:eastAsia="Times New Roman" w:hAnsi="Times New Roman" w:cs="Times New Roman"/>
          <w:lang w:bidi="ar-SA"/>
        </w:rPr>
      </w:pPr>
      <w:r w:rsidRPr="002650F2">
        <w:rPr>
          <w:rFonts w:asciiTheme="majorBidi" w:eastAsia="Times New Roman" w:hAnsiTheme="majorBidi" w:cstheme="majorBidi"/>
          <w:lang w:bidi="ar-SA"/>
        </w:rPr>
        <w:t xml:space="preserve">            </w:t>
      </w:r>
      <w:r w:rsidR="00F21D73" w:rsidRPr="002650F2">
        <w:rPr>
          <w:rFonts w:asciiTheme="majorBidi" w:eastAsia="Times New Roman" w:hAnsiTheme="majorBidi" w:cstheme="majorBidi"/>
          <w:lang w:bidi="ar-SA"/>
        </w:rPr>
        <w:t xml:space="preserve">Referee: Professor Inna </w:t>
      </w:r>
      <w:r w:rsidR="00F21D73" w:rsidRPr="002650F2">
        <w:rPr>
          <w:rFonts w:ascii="Times New Roman" w:eastAsia="Times New Roman" w:hAnsi="Times New Roman" w:cs="Times New Roman"/>
          <w:lang w:bidi="ar-SA"/>
        </w:rPr>
        <w:t>Medvedskaya</w:t>
      </w:r>
      <w:r w:rsidR="00356E64" w:rsidRPr="002650F2">
        <w:rPr>
          <w:rFonts w:ascii="Times New Roman" w:eastAsia="Times New Roman" w:hAnsi="Times New Roman" w:cs="Times New Roman"/>
          <w:lang w:bidi="ar-SA"/>
        </w:rPr>
        <w:t>,</w:t>
      </w:r>
      <w:r w:rsidR="008E6C21" w:rsidRPr="002650F2">
        <w:rPr>
          <w:rFonts w:ascii="Times New Roman" w:eastAsia="Times New Roman" w:hAnsi="Times New Roman" w:cs="Times New Roman"/>
          <w:lang w:bidi="ar-SA"/>
        </w:rPr>
        <w:t xml:space="preserve"> </w:t>
      </w:r>
      <w:r w:rsidR="00356E64" w:rsidRPr="002650F2">
        <w:rPr>
          <w:rFonts w:ascii="Times New Roman" w:eastAsia="Times New Roman" w:hAnsi="Times New Roman" w:cs="Times New Roman"/>
          <w:lang w:bidi="ar-SA"/>
        </w:rPr>
        <w:t>Institute</w:t>
      </w:r>
      <w:r w:rsidR="008E6C21" w:rsidRPr="002650F2">
        <w:rPr>
          <w:rFonts w:ascii="Times New Roman" w:eastAsia="Times New Roman" w:hAnsi="Times New Roman" w:cs="Times New Roman"/>
          <w:lang w:bidi="ar-SA"/>
        </w:rPr>
        <w:t xml:space="preserve"> </w:t>
      </w:r>
      <w:r w:rsidR="00356E64" w:rsidRPr="002650F2">
        <w:rPr>
          <w:rFonts w:ascii="Times New Roman" w:eastAsia="Times New Roman" w:hAnsi="Times New Roman" w:cs="Times New Roman"/>
          <w:lang w:bidi="ar-SA"/>
        </w:rPr>
        <w:t>o</w:t>
      </w:r>
      <w:r w:rsidR="008E6C21" w:rsidRPr="002650F2">
        <w:rPr>
          <w:rFonts w:ascii="Times New Roman" w:eastAsia="Times New Roman" w:hAnsi="Times New Roman" w:cs="Times New Roman"/>
          <w:lang w:bidi="ar-SA"/>
        </w:rPr>
        <w:t xml:space="preserve">f Oriental Manuscript RAS, Ancient </w:t>
      </w:r>
      <w:r w:rsidR="004A1E47" w:rsidRPr="002650F2">
        <w:rPr>
          <w:rFonts w:ascii="Times New Roman" w:eastAsia="Times New Roman" w:hAnsi="Times New Roman" w:cs="Times New Roman"/>
          <w:lang w:bidi="ar-SA"/>
        </w:rPr>
        <w:t>near</w:t>
      </w:r>
      <w:r w:rsidR="0059516C" w:rsidRPr="002650F2">
        <w:rPr>
          <w:rFonts w:ascii="Times New Roman" w:eastAsia="Times New Roman" w:hAnsi="Times New Roman" w:cs="Times New Roman"/>
          <w:lang w:bidi="ar-SA"/>
        </w:rPr>
        <w:t xml:space="preserve"> East, </w:t>
      </w:r>
    </w:p>
    <w:p w14:paraId="2D5DEE1F" w14:textId="4793BC3C" w:rsidR="008E6C21" w:rsidRPr="002650F2" w:rsidRDefault="0073710A" w:rsidP="0073710A">
      <w:pPr>
        <w:bidi w:val="0"/>
        <w:spacing w:after="0" w:line="240" w:lineRule="auto"/>
        <w:jc w:val="both"/>
        <w:textAlignment w:val="center"/>
        <w:rPr>
          <w:rFonts w:ascii="Helvetica" w:hAnsi="Helvetica"/>
          <w:b/>
          <w:bCs/>
          <w:sz w:val="12"/>
          <w:szCs w:val="12"/>
          <w:shd w:val="clear" w:color="auto" w:fill="F8F8F8"/>
        </w:rPr>
      </w:pPr>
      <w:r w:rsidRPr="002650F2">
        <w:rPr>
          <w:rFonts w:ascii="Times New Roman" w:eastAsia="Times New Roman" w:hAnsi="Times New Roman" w:cs="Times New Roman"/>
          <w:lang w:bidi="ar-SA"/>
        </w:rPr>
        <w:t xml:space="preserve">            Faculty member</w:t>
      </w:r>
    </w:p>
    <w:p w14:paraId="0784E020" w14:textId="77777777" w:rsidR="00133A73" w:rsidRPr="002650F2" w:rsidRDefault="008E6C21" w:rsidP="00CA0454">
      <w:pPr>
        <w:widowControl w:val="0"/>
        <w:autoSpaceDE w:val="0"/>
        <w:bidi w:val="0"/>
        <w:spacing w:after="0"/>
        <w:ind w:left="720"/>
        <w:rPr>
          <w:rFonts w:asciiTheme="majorBidi" w:eastAsia="Times New Roman" w:hAnsiTheme="majorBidi" w:cstheme="majorBidi"/>
          <w:b/>
          <w:bCs/>
          <w:lang w:bidi="ar-SA"/>
        </w:rPr>
      </w:pPr>
      <w:r w:rsidRPr="002650F2">
        <w:rPr>
          <w:rStyle w:val="u-tcgraylight"/>
          <w:rFonts w:ascii="Helvetica" w:hAnsi="Helvetica"/>
          <w:b/>
          <w:bCs/>
          <w:sz w:val="12"/>
          <w:szCs w:val="12"/>
          <w:shd w:val="clear" w:color="auto" w:fill="F8F8F8"/>
        </w:rPr>
        <w:t> </w:t>
      </w:r>
    </w:p>
    <w:p w14:paraId="0F96DC55" w14:textId="7F7C16F2" w:rsidR="00133A73" w:rsidRPr="002650F2" w:rsidRDefault="00FF0120" w:rsidP="00CA0454">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b/>
          <w:bCs/>
          <w:lang w:bidi="ar-SA"/>
        </w:rPr>
      </w:pPr>
      <w:r w:rsidRPr="002650F2">
        <w:rPr>
          <w:rFonts w:asciiTheme="majorBidi" w:hAnsiTheme="majorBidi" w:cstheme="majorBidi"/>
          <w:b/>
          <w:bCs/>
        </w:rPr>
        <w:t>Tajikistan Academy of Sciences</w:t>
      </w:r>
      <w:r w:rsidR="00CA0454" w:rsidRPr="002650F2">
        <w:rPr>
          <w:rFonts w:asciiTheme="majorBidi" w:hAnsiTheme="majorBidi" w:cstheme="majorBidi"/>
        </w:rPr>
        <w:t>,</w:t>
      </w:r>
      <w:r w:rsidR="0059516C" w:rsidRPr="002650F2">
        <w:rPr>
          <w:rFonts w:asciiTheme="majorBidi" w:hAnsiTheme="majorBidi" w:cstheme="majorBidi"/>
        </w:rPr>
        <w:t xml:space="preserve"> </w:t>
      </w:r>
      <w:r w:rsidRPr="002650F2">
        <w:rPr>
          <w:rFonts w:asciiTheme="majorBidi" w:eastAsia="Times New Roman" w:hAnsiTheme="majorBidi" w:cstheme="majorBidi"/>
          <w:b/>
          <w:bCs/>
          <w:lang w:bidi="ar-SA"/>
        </w:rPr>
        <w:t>Dushanbe City- Tajikistan</w:t>
      </w:r>
    </w:p>
    <w:p w14:paraId="298F5EE7" w14:textId="6B2BF83C" w:rsidR="00700E7A" w:rsidRPr="002650F2" w:rsidRDefault="000B4EBB" w:rsidP="000B4EBB">
      <w:pPr>
        <w:pStyle w:val="ListParagraph"/>
        <w:widowControl w:val="0"/>
        <w:tabs>
          <w:tab w:val="left" w:pos="720"/>
          <w:tab w:val="left" w:pos="810"/>
        </w:tabs>
        <w:autoSpaceDE w:val="0"/>
        <w:bidi w:val="0"/>
        <w:spacing w:after="0" w:line="240" w:lineRule="auto"/>
        <w:ind w:left="0"/>
        <w:jc w:val="both"/>
        <w:rPr>
          <w:rFonts w:asciiTheme="majorBidi" w:eastAsia="Times New Roman" w:hAnsiTheme="majorBidi" w:cstheme="majorBidi"/>
          <w:b/>
          <w:bCs/>
          <w:lang w:bidi="ar-SA"/>
        </w:rPr>
      </w:pPr>
      <w:r w:rsidRPr="002650F2">
        <w:rPr>
          <w:rFonts w:asciiTheme="majorBidi" w:eastAsia="Times New Roman" w:hAnsiTheme="majorBidi" w:cstheme="majorBidi"/>
          <w:lang w:bidi="ar-SA"/>
        </w:rPr>
        <w:t xml:space="preserve">            </w:t>
      </w:r>
      <w:r w:rsidR="00AE3F88" w:rsidRPr="002650F2">
        <w:rPr>
          <w:rFonts w:asciiTheme="majorBidi" w:eastAsia="Times New Roman" w:hAnsiTheme="majorBidi" w:cstheme="majorBidi"/>
          <w:lang w:bidi="ar-SA"/>
        </w:rPr>
        <w:t>PhD</w:t>
      </w:r>
      <w:r w:rsidRPr="002650F2">
        <w:rPr>
          <w:rFonts w:asciiTheme="majorBidi" w:eastAsia="Times New Roman" w:hAnsiTheme="majorBidi" w:cstheme="majorBidi"/>
          <w:lang w:bidi="ar-SA"/>
        </w:rPr>
        <w:t>:</w:t>
      </w:r>
      <w:r w:rsidR="00FF0120" w:rsidRPr="002650F2">
        <w:rPr>
          <w:rFonts w:asciiTheme="majorBidi" w:eastAsia="Times New Roman" w:hAnsiTheme="majorBidi" w:cstheme="majorBidi"/>
          <w:lang w:bidi="ar-SA"/>
        </w:rPr>
        <w:t xml:space="preserve"> Patriotic History of Great Cultural Iran</w:t>
      </w:r>
      <w:r w:rsidR="00E53BA3" w:rsidRPr="002650F2">
        <w:rPr>
          <w:rFonts w:asciiTheme="majorBidi" w:eastAsia="Times New Roman" w:hAnsiTheme="majorBidi" w:cstheme="majorBidi"/>
          <w:lang w:bidi="ar-SA"/>
        </w:rPr>
        <w:t xml:space="preserve"> </w:t>
      </w:r>
      <w:r w:rsidR="00133A73" w:rsidRPr="002650F2">
        <w:rPr>
          <w:rFonts w:asciiTheme="majorBidi" w:eastAsia="Times New Roman" w:hAnsiTheme="majorBidi" w:cstheme="majorBidi"/>
          <w:lang w:bidi="ar-SA"/>
        </w:rPr>
        <w:t>(</w:t>
      </w:r>
      <w:r w:rsidR="00CA0454" w:rsidRPr="002650F2">
        <w:rPr>
          <w:rFonts w:asciiTheme="majorBidi" w:eastAsia="Times New Roman" w:hAnsiTheme="majorBidi" w:cstheme="majorBidi"/>
          <w:lang w:bidi="ar-SA"/>
        </w:rPr>
        <w:t>Sep</w:t>
      </w:r>
      <w:r w:rsidR="00AE3F88" w:rsidRPr="002650F2">
        <w:rPr>
          <w:rFonts w:asciiTheme="majorBidi" w:eastAsia="Times New Roman" w:hAnsiTheme="majorBidi" w:cstheme="majorBidi"/>
          <w:lang w:bidi="ar-SA"/>
        </w:rPr>
        <w:t xml:space="preserve"> 2006-</w:t>
      </w:r>
      <w:r w:rsidR="00CA0454" w:rsidRPr="002650F2">
        <w:rPr>
          <w:rFonts w:asciiTheme="majorBidi" w:eastAsia="Times New Roman" w:hAnsiTheme="majorBidi" w:cstheme="majorBidi"/>
          <w:lang w:bidi="ar-SA"/>
        </w:rPr>
        <w:t>Nov</w:t>
      </w:r>
      <w:r w:rsidR="00133A73" w:rsidRPr="002650F2">
        <w:rPr>
          <w:rFonts w:asciiTheme="majorBidi" w:eastAsia="Times New Roman" w:hAnsiTheme="majorBidi" w:cstheme="majorBidi"/>
          <w:lang w:bidi="ar-SA"/>
        </w:rPr>
        <w:t xml:space="preserve"> 20</w:t>
      </w:r>
      <w:r w:rsidR="00FF0120" w:rsidRPr="002650F2">
        <w:rPr>
          <w:rFonts w:asciiTheme="majorBidi" w:eastAsia="Times New Roman" w:hAnsiTheme="majorBidi" w:cstheme="majorBidi"/>
          <w:lang w:bidi="ar-SA"/>
        </w:rPr>
        <w:t>13</w:t>
      </w:r>
      <w:r w:rsidR="00133A73" w:rsidRPr="002650F2">
        <w:rPr>
          <w:rFonts w:asciiTheme="majorBidi" w:eastAsia="Times New Roman" w:hAnsiTheme="majorBidi" w:cstheme="majorBidi"/>
          <w:lang w:bidi="ar-SA"/>
        </w:rPr>
        <w:t xml:space="preserve">) </w:t>
      </w:r>
    </w:p>
    <w:p w14:paraId="7C389C54" w14:textId="77777777" w:rsidR="002E561A" w:rsidRPr="002650F2" w:rsidRDefault="002E561A" w:rsidP="00AB0E48">
      <w:pPr>
        <w:pStyle w:val="ListParagraph"/>
        <w:widowControl w:val="0"/>
        <w:tabs>
          <w:tab w:val="left" w:pos="720"/>
          <w:tab w:val="left" w:pos="810"/>
        </w:tabs>
        <w:autoSpaceDE w:val="0"/>
        <w:bidi w:val="0"/>
        <w:spacing w:after="0" w:line="240" w:lineRule="auto"/>
        <w:ind w:left="63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Thesis: </w:t>
      </w:r>
      <w:r w:rsidR="000859A9" w:rsidRPr="002650F2">
        <w:rPr>
          <w:rFonts w:asciiTheme="majorBidi" w:eastAsia="Times New Roman" w:hAnsiTheme="majorBidi" w:cstheme="majorBidi"/>
          <w:lang w:bidi="ar-SA"/>
        </w:rPr>
        <w:t xml:space="preserve">A comparative study of the history of Iran and neighboring regions from the late second </w:t>
      </w:r>
      <w:r w:rsidR="000859A9" w:rsidRPr="002650F2">
        <w:rPr>
          <w:rFonts w:asciiTheme="majorBidi" w:eastAsia="Times New Roman" w:hAnsiTheme="majorBidi" w:cstheme="majorBidi" w:hint="cs"/>
          <w:rtl/>
          <w:lang w:bidi="ar-SA"/>
        </w:rPr>
        <w:t xml:space="preserve">     </w:t>
      </w:r>
      <w:r w:rsidR="00E53BA3" w:rsidRPr="002650F2">
        <w:rPr>
          <w:rFonts w:asciiTheme="majorBidi" w:eastAsia="Times New Roman" w:hAnsiTheme="majorBidi" w:cstheme="majorBidi"/>
          <w:lang w:bidi="ar-SA"/>
        </w:rPr>
        <w:t xml:space="preserve">    </w:t>
      </w:r>
      <w:r w:rsidR="00AB0E48" w:rsidRPr="002650F2">
        <w:rPr>
          <w:rFonts w:asciiTheme="majorBidi" w:eastAsia="Times New Roman" w:hAnsiTheme="majorBidi" w:cstheme="majorBidi"/>
          <w:lang w:bidi="ar-SA"/>
        </w:rPr>
        <w:t xml:space="preserve">  </w:t>
      </w:r>
      <w:r w:rsidR="00CA0454" w:rsidRPr="002650F2">
        <w:rPr>
          <w:rFonts w:asciiTheme="majorBidi" w:eastAsia="Times New Roman" w:hAnsiTheme="majorBidi" w:cstheme="majorBidi"/>
          <w:lang w:bidi="ar-SA"/>
        </w:rPr>
        <w:t>M</w:t>
      </w:r>
      <w:r w:rsidR="000859A9" w:rsidRPr="002650F2">
        <w:rPr>
          <w:rFonts w:asciiTheme="majorBidi" w:eastAsia="Times New Roman" w:hAnsiTheme="majorBidi" w:cstheme="majorBidi"/>
          <w:lang w:bidi="ar-SA"/>
        </w:rPr>
        <w:t xml:space="preserve">illennium to the early first </w:t>
      </w:r>
      <w:r w:rsidR="000B29DE" w:rsidRPr="002650F2">
        <w:rPr>
          <w:rFonts w:asciiTheme="majorBidi" w:eastAsia="Times New Roman" w:hAnsiTheme="majorBidi" w:cstheme="majorBidi"/>
          <w:lang w:bidi="ar-SA"/>
        </w:rPr>
        <w:t xml:space="preserve">Millennium </w:t>
      </w:r>
      <w:r w:rsidR="000859A9" w:rsidRPr="002650F2">
        <w:rPr>
          <w:rFonts w:asciiTheme="majorBidi" w:eastAsia="Times New Roman" w:hAnsiTheme="majorBidi" w:cstheme="majorBidi"/>
          <w:lang w:bidi="ar-SA"/>
        </w:rPr>
        <w:t>BC</w:t>
      </w:r>
    </w:p>
    <w:p w14:paraId="22D24F9C" w14:textId="77777777" w:rsidR="002E561A" w:rsidRPr="002650F2" w:rsidRDefault="002E561A" w:rsidP="00AB0E48">
      <w:pPr>
        <w:widowControl w:val="0"/>
        <w:autoSpaceDE w:val="0"/>
        <w:bidi w:val="0"/>
        <w:spacing w:after="0"/>
        <w:ind w:left="630"/>
        <w:jc w:val="both"/>
        <w:rPr>
          <w:rFonts w:asciiTheme="majorBidi" w:eastAsia="Times New Roman" w:hAnsiTheme="majorBidi" w:cstheme="majorBidi"/>
        </w:rPr>
      </w:pPr>
      <w:r w:rsidRPr="002650F2">
        <w:rPr>
          <w:rFonts w:asciiTheme="majorBidi" w:eastAsia="Times New Roman" w:hAnsiTheme="majorBidi" w:cstheme="majorBidi"/>
          <w:lang w:bidi="ar-SA"/>
        </w:rPr>
        <w:t>Supervisor</w:t>
      </w:r>
      <w:r w:rsidR="000B29DE" w:rsidRPr="002650F2">
        <w:rPr>
          <w:rFonts w:asciiTheme="majorBidi" w:eastAsia="Times New Roman" w:hAnsiTheme="majorBidi" w:cstheme="majorBidi"/>
          <w:lang w:bidi="ar-SA"/>
        </w:rPr>
        <w:t xml:space="preserve">: </w:t>
      </w:r>
      <w:r w:rsidR="000859A9" w:rsidRPr="002650F2">
        <w:rPr>
          <w:rFonts w:asciiTheme="majorBidi" w:eastAsia="Times New Roman" w:hAnsiTheme="majorBidi" w:cstheme="majorBidi"/>
          <w:lang w:bidi="ar-SA"/>
        </w:rPr>
        <w:t>Rahim Masov</w:t>
      </w:r>
      <w:r w:rsidR="000B29DE" w:rsidRPr="002650F2">
        <w:rPr>
          <w:rFonts w:asciiTheme="majorBidi" w:eastAsia="Times New Roman" w:hAnsiTheme="majorBidi" w:cstheme="majorBidi"/>
          <w:lang w:bidi="ar-SA"/>
        </w:rPr>
        <w:t xml:space="preserve">, </w:t>
      </w:r>
      <w:r w:rsidR="000B29DE" w:rsidRPr="002650F2">
        <w:rPr>
          <w:rFonts w:asciiTheme="majorBidi" w:eastAsia="Times New Roman" w:hAnsiTheme="majorBidi" w:cstheme="majorBidi"/>
        </w:rPr>
        <w:t xml:space="preserve">Dean of </w:t>
      </w:r>
      <w:r w:rsidR="00FE4799" w:rsidRPr="002650F2">
        <w:rPr>
          <w:rFonts w:asciiTheme="majorBidi" w:eastAsia="Times New Roman" w:hAnsiTheme="majorBidi" w:cstheme="majorBidi"/>
        </w:rPr>
        <w:t>t</w:t>
      </w:r>
      <w:r w:rsidR="000B29DE" w:rsidRPr="002650F2">
        <w:rPr>
          <w:rFonts w:asciiTheme="majorBidi" w:eastAsia="Times New Roman" w:hAnsiTheme="majorBidi" w:cstheme="majorBidi"/>
        </w:rPr>
        <w:t xml:space="preserve">he Faculty of History, Archaeology </w:t>
      </w:r>
      <w:r w:rsidR="00FE4799" w:rsidRPr="002650F2">
        <w:rPr>
          <w:rFonts w:asciiTheme="majorBidi" w:eastAsia="Times New Roman" w:hAnsiTheme="majorBidi" w:cstheme="majorBidi"/>
        </w:rPr>
        <w:t>a</w:t>
      </w:r>
      <w:r w:rsidR="000B29DE" w:rsidRPr="002650F2">
        <w:rPr>
          <w:rFonts w:asciiTheme="majorBidi" w:eastAsia="Times New Roman" w:hAnsiTheme="majorBidi" w:cstheme="majorBidi"/>
        </w:rPr>
        <w:t xml:space="preserve">nd Anthropology </w:t>
      </w:r>
      <w:r w:rsidR="00E53BA3" w:rsidRPr="002650F2">
        <w:rPr>
          <w:rFonts w:asciiTheme="majorBidi" w:eastAsia="Times New Roman" w:hAnsiTheme="majorBidi" w:cstheme="majorBidi"/>
        </w:rPr>
        <w:t>in</w:t>
      </w:r>
      <w:r w:rsidR="00E53BA3" w:rsidRPr="002650F2">
        <w:rPr>
          <w:rFonts w:asciiTheme="majorBidi" w:eastAsia="Times New Roman" w:hAnsiTheme="majorBidi" w:cstheme="majorBidi"/>
          <w:lang w:bidi="ar-SA"/>
        </w:rPr>
        <w:t xml:space="preserve"> Tajikistan</w:t>
      </w:r>
      <w:r w:rsidR="000B29DE" w:rsidRPr="002650F2">
        <w:rPr>
          <w:rFonts w:asciiTheme="majorBidi" w:hAnsiTheme="majorBidi" w:cstheme="majorBidi"/>
          <w:shd w:val="clear" w:color="auto" w:fill="FFFFFF"/>
        </w:rPr>
        <w:t xml:space="preserve"> Academy of Sciences</w:t>
      </w:r>
      <w:r w:rsidR="000B29DE" w:rsidRPr="002650F2">
        <w:rPr>
          <w:rFonts w:asciiTheme="majorBidi" w:eastAsia="Times New Roman" w:hAnsiTheme="majorBidi" w:cstheme="majorBidi"/>
        </w:rPr>
        <w:t xml:space="preserve"> </w:t>
      </w:r>
    </w:p>
    <w:p w14:paraId="7944C858" w14:textId="77777777" w:rsidR="000859A9" w:rsidRPr="002650F2" w:rsidRDefault="00131FCB" w:rsidP="00AB0E48">
      <w:pPr>
        <w:widowControl w:val="0"/>
        <w:autoSpaceDE w:val="0"/>
        <w:bidi w:val="0"/>
        <w:spacing w:after="0"/>
        <w:ind w:firstLine="630"/>
        <w:jc w:val="both"/>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Advisor: </w:t>
      </w:r>
      <w:r w:rsidR="000859A9" w:rsidRPr="002650F2">
        <w:rPr>
          <w:rFonts w:asciiTheme="majorBidi" w:eastAsia="Times New Roman" w:hAnsiTheme="majorBidi" w:cstheme="majorBidi"/>
          <w:lang w:bidi="ar-SA"/>
        </w:rPr>
        <w:t>Professor Yusufshokh Yakubov</w:t>
      </w:r>
      <w:r w:rsidRPr="002650F2">
        <w:rPr>
          <w:rFonts w:asciiTheme="majorBidi" w:eastAsia="Times New Roman" w:hAnsiTheme="majorBidi" w:cstheme="majorBidi"/>
          <w:lang w:bidi="ar-SA"/>
        </w:rPr>
        <w:t>, Head of Archaeology Research Institute</w:t>
      </w:r>
    </w:p>
    <w:p w14:paraId="5EC6CC68" w14:textId="77777777" w:rsidR="00700E7A" w:rsidRPr="002650F2" w:rsidRDefault="00700E7A" w:rsidP="00CA0454">
      <w:pPr>
        <w:pStyle w:val="ListParagraph"/>
        <w:widowControl w:val="0"/>
        <w:tabs>
          <w:tab w:val="left" w:pos="720"/>
          <w:tab w:val="left" w:pos="810"/>
        </w:tabs>
        <w:autoSpaceDE w:val="0"/>
        <w:bidi w:val="0"/>
        <w:spacing w:after="0" w:line="240" w:lineRule="auto"/>
        <w:ind w:left="630"/>
        <w:jc w:val="both"/>
        <w:rPr>
          <w:rFonts w:asciiTheme="majorBidi" w:eastAsia="Times New Roman" w:hAnsiTheme="majorBidi" w:cstheme="majorBidi"/>
          <w:b/>
          <w:bCs/>
          <w:lang w:bidi="ar-SA"/>
        </w:rPr>
      </w:pPr>
    </w:p>
    <w:p w14:paraId="0B9C961D" w14:textId="4BA3F976" w:rsidR="00FF0120" w:rsidRPr="002650F2" w:rsidRDefault="00FF0120" w:rsidP="000B4EBB">
      <w:pPr>
        <w:pStyle w:val="ListParagraph"/>
        <w:widowControl w:val="0"/>
        <w:numPr>
          <w:ilvl w:val="0"/>
          <w:numId w:val="1"/>
        </w:numPr>
        <w:tabs>
          <w:tab w:val="left" w:pos="720"/>
          <w:tab w:val="left" w:pos="810"/>
        </w:tabs>
        <w:autoSpaceDE w:val="0"/>
        <w:bidi w:val="0"/>
        <w:spacing w:after="0" w:line="240" w:lineRule="auto"/>
        <w:ind w:left="630" w:hanging="270"/>
        <w:jc w:val="both"/>
        <w:rPr>
          <w:rFonts w:asciiTheme="majorBidi" w:eastAsia="Times New Roman" w:hAnsiTheme="majorBidi" w:cstheme="majorBidi"/>
          <w:b/>
          <w:bCs/>
          <w:lang w:bidi="ar-SA"/>
        </w:rPr>
      </w:pPr>
      <w:r w:rsidRPr="002650F2">
        <w:rPr>
          <w:rFonts w:asciiTheme="majorBidi" w:hAnsiTheme="majorBidi" w:cstheme="majorBidi"/>
          <w:b/>
          <w:bCs/>
        </w:rPr>
        <w:t>Azad University of Tehran</w:t>
      </w:r>
      <w:r w:rsidR="000B4EBB" w:rsidRPr="002650F2">
        <w:rPr>
          <w:rFonts w:asciiTheme="majorBidi" w:hAnsiTheme="majorBidi" w:cstheme="majorBidi"/>
        </w:rPr>
        <w:t xml:space="preserve">, </w:t>
      </w:r>
      <w:r w:rsidRPr="002650F2">
        <w:rPr>
          <w:rFonts w:asciiTheme="majorBidi" w:hAnsiTheme="majorBidi" w:cstheme="majorBidi"/>
          <w:b/>
          <w:bCs/>
        </w:rPr>
        <w:t>Tehran- Iran</w:t>
      </w:r>
    </w:p>
    <w:p w14:paraId="11379255" w14:textId="04194876" w:rsidR="00FF0120" w:rsidRPr="002650F2" w:rsidRDefault="00EB4576" w:rsidP="00CA0454">
      <w:pPr>
        <w:pStyle w:val="ListParagraph"/>
        <w:widowControl w:val="0"/>
        <w:tabs>
          <w:tab w:val="left" w:pos="720"/>
          <w:tab w:val="left" w:pos="810"/>
        </w:tabs>
        <w:autoSpaceDE w:val="0"/>
        <w:bidi w:val="0"/>
        <w:spacing w:after="0" w:line="240" w:lineRule="auto"/>
        <w:ind w:left="630"/>
        <w:rPr>
          <w:rFonts w:asciiTheme="majorBidi" w:eastAsia="Times New Roman" w:hAnsiTheme="majorBidi" w:cstheme="majorBidi"/>
          <w:b/>
          <w:bCs/>
          <w:lang w:bidi="ar-SA"/>
        </w:rPr>
      </w:pPr>
      <w:r w:rsidRPr="002650F2">
        <w:rPr>
          <w:rFonts w:asciiTheme="majorBidi" w:eastAsia="Times New Roman" w:hAnsiTheme="majorBidi" w:cstheme="majorBidi"/>
          <w:lang w:bidi="ar-SA"/>
        </w:rPr>
        <w:t>Master’s</w:t>
      </w:r>
      <w:r w:rsidR="00FF0120" w:rsidRPr="002650F2">
        <w:rPr>
          <w:rFonts w:asciiTheme="majorBidi" w:eastAsia="Times New Roman" w:hAnsiTheme="majorBidi" w:cstheme="majorBidi"/>
          <w:lang w:bidi="ar-SA"/>
        </w:rPr>
        <w:t xml:space="preserve"> </w:t>
      </w:r>
      <w:r w:rsidRPr="002650F2">
        <w:rPr>
          <w:rFonts w:asciiTheme="majorBidi" w:eastAsia="Times New Roman" w:hAnsiTheme="majorBidi" w:cstheme="majorBidi"/>
          <w:lang w:bidi="ar-SA"/>
        </w:rPr>
        <w:t>degree:</w:t>
      </w:r>
      <w:r w:rsidR="00FF0120" w:rsidRPr="002650F2">
        <w:rPr>
          <w:rFonts w:asciiTheme="majorBidi" w:eastAsia="Times New Roman" w:hAnsiTheme="majorBidi" w:cstheme="majorBidi"/>
          <w:lang w:bidi="ar-SA"/>
        </w:rPr>
        <w:t xml:space="preserve"> Archeology (</w:t>
      </w:r>
      <w:r w:rsidR="00CA0454" w:rsidRPr="002650F2">
        <w:rPr>
          <w:rFonts w:asciiTheme="majorBidi" w:eastAsia="Times New Roman" w:hAnsiTheme="majorBidi" w:cstheme="majorBidi"/>
          <w:lang w:bidi="ar-SA"/>
        </w:rPr>
        <w:t>Aug</w:t>
      </w:r>
      <w:r w:rsidR="00FF0120" w:rsidRPr="002650F2">
        <w:rPr>
          <w:rFonts w:asciiTheme="majorBidi" w:eastAsia="Times New Roman" w:hAnsiTheme="majorBidi" w:cstheme="majorBidi"/>
          <w:lang w:bidi="ar-SA"/>
        </w:rPr>
        <w:t xml:space="preserve"> </w:t>
      </w:r>
      <w:r w:rsidR="00AE3F88" w:rsidRPr="002650F2">
        <w:rPr>
          <w:rFonts w:asciiTheme="majorBidi" w:eastAsia="Times New Roman" w:hAnsiTheme="majorBidi" w:cstheme="majorBidi"/>
          <w:lang w:bidi="ar-SA"/>
        </w:rPr>
        <w:t>2001</w:t>
      </w:r>
      <w:r w:rsidR="00FF0120" w:rsidRPr="002650F2">
        <w:rPr>
          <w:rFonts w:asciiTheme="majorBidi" w:eastAsia="Times New Roman" w:hAnsiTheme="majorBidi" w:cstheme="majorBidi"/>
          <w:lang w:bidi="ar-SA"/>
        </w:rPr>
        <w:t xml:space="preserve">- </w:t>
      </w:r>
      <w:r w:rsidR="00CA0454" w:rsidRPr="002650F2">
        <w:rPr>
          <w:rFonts w:asciiTheme="majorBidi" w:eastAsia="Times New Roman" w:hAnsiTheme="majorBidi" w:cstheme="majorBidi"/>
          <w:lang w:bidi="ar-SA"/>
        </w:rPr>
        <w:t>Feb</w:t>
      </w:r>
      <w:r w:rsidR="00FF0120" w:rsidRPr="002650F2">
        <w:rPr>
          <w:rFonts w:asciiTheme="majorBidi" w:eastAsia="Times New Roman" w:hAnsiTheme="majorBidi" w:cstheme="majorBidi"/>
          <w:lang w:bidi="ar-SA"/>
        </w:rPr>
        <w:t xml:space="preserve"> 200</w:t>
      </w:r>
      <w:r w:rsidR="00AE3F88" w:rsidRPr="002650F2">
        <w:rPr>
          <w:rFonts w:asciiTheme="majorBidi" w:eastAsia="Times New Roman" w:hAnsiTheme="majorBidi" w:cstheme="majorBidi"/>
          <w:lang w:bidi="ar-SA"/>
        </w:rPr>
        <w:t>4</w:t>
      </w:r>
      <w:r w:rsidR="00FF0120" w:rsidRPr="002650F2">
        <w:rPr>
          <w:rFonts w:asciiTheme="majorBidi" w:eastAsia="Times New Roman" w:hAnsiTheme="majorBidi" w:cstheme="majorBidi"/>
          <w:lang w:bidi="ar-SA"/>
        </w:rPr>
        <w:t xml:space="preserve">) </w:t>
      </w:r>
    </w:p>
    <w:p w14:paraId="09E6F514" w14:textId="77777777" w:rsidR="00F076C2" w:rsidRPr="002650F2" w:rsidRDefault="00FF0120" w:rsidP="00CA0454">
      <w:pPr>
        <w:widowControl w:val="0"/>
        <w:autoSpaceDE w:val="0"/>
        <w:bidi w:val="0"/>
        <w:spacing w:after="0"/>
        <w:ind w:left="63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Thesis</w:t>
      </w:r>
      <w:r w:rsidR="00EB4576" w:rsidRPr="002650F2">
        <w:rPr>
          <w:rFonts w:asciiTheme="majorBidi" w:eastAsia="Times New Roman" w:hAnsiTheme="majorBidi" w:cstheme="majorBidi"/>
          <w:lang w:bidi="ar-SA"/>
        </w:rPr>
        <w:t>:</w:t>
      </w:r>
      <w:r w:rsidR="00EA3760" w:rsidRPr="002650F2">
        <w:t xml:space="preserve"> </w:t>
      </w:r>
      <w:r w:rsidR="00EA3760" w:rsidRPr="002650F2">
        <w:rPr>
          <w:rFonts w:asciiTheme="majorBidi" w:eastAsia="Times New Roman" w:hAnsiTheme="majorBidi" w:cstheme="majorBidi"/>
          <w:lang w:bidi="ar-SA"/>
        </w:rPr>
        <w:t>The Religion o</w:t>
      </w:r>
      <w:r w:rsidR="00CA0454" w:rsidRPr="002650F2">
        <w:rPr>
          <w:rFonts w:asciiTheme="majorBidi" w:eastAsia="Times New Roman" w:hAnsiTheme="majorBidi" w:cstheme="majorBidi"/>
          <w:lang w:bidi="ar-SA"/>
        </w:rPr>
        <w:t>f Ilam</w:t>
      </w:r>
      <w:r w:rsidR="00EA3760" w:rsidRPr="002650F2">
        <w:rPr>
          <w:rFonts w:asciiTheme="majorBidi" w:eastAsia="Times New Roman" w:hAnsiTheme="majorBidi" w:cstheme="majorBidi"/>
          <w:lang w:bidi="ar-SA"/>
        </w:rPr>
        <w:t xml:space="preserve"> According to the Pattern of Mythical Animals Depicted </w:t>
      </w:r>
      <w:r w:rsidR="00CA0454" w:rsidRPr="002650F2">
        <w:rPr>
          <w:rFonts w:asciiTheme="majorBidi" w:eastAsia="Times New Roman" w:hAnsiTheme="majorBidi" w:cstheme="majorBidi"/>
          <w:lang w:bidi="ar-SA"/>
        </w:rPr>
        <w:t>o</w:t>
      </w:r>
      <w:r w:rsidR="00EA3760" w:rsidRPr="002650F2">
        <w:rPr>
          <w:rFonts w:asciiTheme="majorBidi" w:eastAsia="Times New Roman" w:hAnsiTheme="majorBidi" w:cstheme="majorBidi"/>
          <w:lang w:bidi="ar-SA"/>
        </w:rPr>
        <w:t xml:space="preserve">n </w:t>
      </w:r>
      <w:r w:rsidR="00CA0454" w:rsidRPr="002650F2">
        <w:rPr>
          <w:rFonts w:asciiTheme="majorBidi" w:eastAsia="Times New Roman" w:hAnsiTheme="majorBidi" w:cstheme="majorBidi"/>
          <w:lang w:bidi="ar-SA"/>
        </w:rPr>
        <w:t>a</w:t>
      </w:r>
      <w:r w:rsidR="002575BF" w:rsidRPr="002650F2">
        <w:rPr>
          <w:rFonts w:asciiTheme="majorBidi" w:eastAsia="Times New Roman" w:hAnsiTheme="majorBidi" w:cstheme="majorBidi"/>
          <w:lang w:bidi="ar-SA"/>
        </w:rPr>
        <w:t xml:space="preserve"> </w:t>
      </w:r>
      <w:r w:rsidR="00EA3760" w:rsidRPr="002650F2">
        <w:rPr>
          <w:rFonts w:asciiTheme="majorBidi" w:eastAsia="Times New Roman" w:hAnsiTheme="majorBidi" w:cstheme="majorBidi"/>
          <w:lang w:bidi="ar-SA"/>
        </w:rPr>
        <w:t>Cylindrical Seal (</w:t>
      </w:r>
      <w:r w:rsidR="00EB4576" w:rsidRPr="002650F2">
        <w:rPr>
          <w:rFonts w:asciiTheme="majorBidi" w:eastAsia="Times New Roman" w:hAnsiTheme="majorBidi" w:cstheme="majorBidi"/>
          <w:lang w:bidi="ar-SA"/>
        </w:rPr>
        <w:t>f</w:t>
      </w:r>
      <w:r w:rsidR="00EA3760" w:rsidRPr="002650F2">
        <w:rPr>
          <w:rFonts w:asciiTheme="majorBidi" w:eastAsia="Times New Roman" w:hAnsiTheme="majorBidi" w:cstheme="majorBidi"/>
          <w:lang w:bidi="ar-SA"/>
        </w:rPr>
        <w:t xml:space="preserve">rom </w:t>
      </w:r>
      <w:r w:rsidR="00B42877" w:rsidRPr="002650F2">
        <w:rPr>
          <w:rFonts w:asciiTheme="majorBidi" w:eastAsia="Times New Roman" w:hAnsiTheme="majorBidi" w:cstheme="majorBidi"/>
          <w:lang w:bidi="ar-SA"/>
        </w:rPr>
        <w:t>t</w:t>
      </w:r>
      <w:r w:rsidR="00EA3760" w:rsidRPr="002650F2">
        <w:rPr>
          <w:rFonts w:asciiTheme="majorBidi" w:eastAsia="Times New Roman" w:hAnsiTheme="majorBidi" w:cstheme="majorBidi"/>
          <w:lang w:bidi="ar-SA"/>
        </w:rPr>
        <w:t xml:space="preserve">he Beginning </w:t>
      </w:r>
      <w:r w:rsidR="00B42877" w:rsidRPr="002650F2">
        <w:rPr>
          <w:rFonts w:asciiTheme="majorBidi" w:eastAsia="Times New Roman" w:hAnsiTheme="majorBidi" w:cstheme="majorBidi"/>
          <w:lang w:bidi="ar-SA"/>
        </w:rPr>
        <w:t>o</w:t>
      </w:r>
      <w:r w:rsidR="00EA3760" w:rsidRPr="002650F2">
        <w:rPr>
          <w:rFonts w:asciiTheme="majorBidi" w:eastAsia="Times New Roman" w:hAnsiTheme="majorBidi" w:cstheme="majorBidi"/>
          <w:lang w:bidi="ar-SA"/>
        </w:rPr>
        <w:t xml:space="preserve">f The Avan Dynasty to the end of </w:t>
      </w:r>
      <w:r w:rsidR="00B42877" w:rsidRPr="002650F2">
        <w:rPr>
          <w:rFonts w:asciiTheme="majorBidi" w:eastAsia="Times New Roman" w:hAnsiTheme="majorBidi" w:cstheme="majorBidi"/>
          <w:lang w:bidi="ar-SA"/>
        </w:rPr>
        <w:t>New</w:t>
      </w:r>
      <w:r w:rsidR="00EA3760" w:rsidRPr="002650F2">
        <w:rPr>
          <w:rFonts w:asciiTheme="majorBidi" w:eastAsia="Times New Roman" w:hAnsiTheme="majorBidi" w:cstheme="majorBidi"/>
          <w:lang w:bidi="ar-SA"/>
        </w:rPr>
        <w:t xml:space="preserve"> Ilam and Fall of The Ilamite State</w:t>
      </w:r>
      <w:r w:rsidR="00EB4576" w:rsidRPr="002650F2">
        <w:rPr>
          <w:rFonts w:asciiTheme="majorBidi" w:eastAsia="Times New Roman" w:hAnsiTheme="majorBidi" w:cstheme="majorBidi"/>
          <w:lang w:bidi="ar-SA"/>
        </w:rPr>
        <w:t>)</w:t>
      </w:r>
    </w:p>
    <w:p w14:paraId="1BF57869" w14:textId="5F84DB72" w:rsidR="00FF0120" w:rsidRPr="002650F2" w:rsidRDefault="003723B1" w:rsidP="00F076C2">
      <w:pPr>
        <w:widowControl w:val="0"/>
        <w:autoSpaceDE w:val="0"/>
        <w:bidi w:val="0"/>
        <w:spacing w:after="0"/>
        <w:ind w:left="630"/>
        <w:jc w:val="both"/>
        <w:rPr>
          <w:rFonts w:asciiTheme="majorBidi" w:eastAsia="Times New Roman" w:hAnsiTheme="majorBidi" w:cstheme="majorBidi"/>
          <w:rtl/>
        </w:rPr>
      </w:pPr>
      <w:r w:rsidRPr="002650F2">
        <w:rPr>
          <w:rFonts w:asciiTheme="majorBidi" w:eastAsia="Times New Roman" w:hAnsiTheme="majorBidi" w:cstheme="majorBidi"/>
          <w:lang w:bidi="ar-SA"/>
        </w:rPr>
        <w:t>Overall GPA</w:t>
      </w:r>
      <w:r w:rsidR="00A177AC" w:rsidRPr="002650F2">
        <w:rPr>
          <w:rFonts w:asciiTheme="majorBidi" w:eastAsia="Times New Roman" w:hAnsiTheme="majorBidi" w:cstheme="majorBidi"/>
          <w:lang w:bidi="ar-SA"/>
        </w:rPr>
        <w:t>: 18.18</w:t>
      </w:r>
      <w:r w:rsidR="00425A1A" w:rsidRPr="002650F2">
        <w:rPr>
          <w:rFonts w:asciiTheme="majorBidi" w:eastAsia="Times New Roman" w:hAnsiTheme="majorBidi" w:cstheme="majorBidi"/>
          <w:lang w:bidi="ar-SA"/>
        </w:rPr>
        <w:t>/20</w:t>
      </w:r>
      <w:r w:rsidR="00EA3760" w:rsidRPr="002650F2">
        <w:rPr>
          <w:rFonts w:asciiTheme="majorBidi" w:eastAsia="Times New Roman" w:hAnsiTheme="majorBidi" w:cstheme="majorBidi"/>
          <w:lang w:bidi="ar-SA"/>
        </w:rPr>
        <w:t xml:space="preserve">  </w:t>
      </w:r>
    </w:p>
    <w:p w14:paraId="33190A18" w14:textId="24620093" w:rsidR="00DE47B0" w:rsidRPr="002650F2" w:rsidRDefault="00FF0120" w:rsidP="00F076C2">
      <w:pPr>
        <w:widowControl w:val="0"/>
        <w:autoSpaceDE w:val="0"/>
        <w:bidi w:val="0"/>
        <w:spacing w:after="0"/>
        <w:ind w:left="630"/>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Supervisor: </w:t>
      </w:r>
      <w:r w:rsidR="00FE4799" w:rsidRPr="002650F2">
        <w:rPr>
          <w:rFonts w:asciiTheme="majorBidi" w:eastAsia="Times New Roman" w:hAnsiTheme="majorBidi" w:cstheme="majorBidi"/>
          <w:lang w:bidi="ar-SA"/>
        </w:rPr>
        <w:t>Professor Mohammad Rahim Sarraf</w:t>
      </w:r>
      <w:r w:rsidR="00CA0454" w:rsidRPr="002650F2">
        <w:rPr>
          <w:rFonts w:asciiTheme="majorBidi" w:eastAsia="Times New Roman" w:hAnsiTheme="majorBidi" w:cstheme="majorBidi" w:hint="cs"/>
          <w:rtl/>
          <w:lang w:bidi="ar-SA"/>
        </w:rPr>
        <w:t xml:space="preserve"> </w:t>
      </w:r>
      <w:r w:rsidR="003A59C3" w:rsidRPr="002650F2">
        <w:rPr>
          <w:rFonts w:asciiTheme="majorBidi" w:eastAsia="Times New Roman" w:hAnsiTheme="majorBidi" w:cstheme="majorBidi"/>
          <w:lang w:bidi="ar-SA"/>
        </w:rPr>
        <w:t>(Archaeologist and Full Professor of Archaeology Group</w:t>
      </w:r>
      <w:r w:rsidR="00F076C2" w:rsidRPr="002650F2">
        <w:rPr>
          <w:rFonts w:asciiTheme="majorBidi" w:eastAsia="Times New Roman" w:hAnsiTheme="majorBidi" w:cstheme="majorBidi"/>
          <w:lang w:bidi="ar-SA"/>
        </w:rPr>
        <w:t xml:space="preserve">, </w:t>
      </w:r>
      <w:r w:rsidR="00B41142" w:rsidRPr="002650F2">
        <w:rPr>
          <w:rFonts w:ascii="Times New Roman" w:hAnsi="Times New Roman" w:cs="Times New Roman"/>
          <w:shd w:val="clear" w:color="auto" w:fill="FFFFFF"/>
        </w:rPr>
        <w:t>Faculty of Literature and Humanities</w:t>
      </w:r>
      <w:r w:rsidR="00B41142" w:rsidRPr="002650F2">
        <w:rPr>
          <w:rFonts w:asciiTheme="majorBidi" w:eastAsia="Times New Roman" w:hAnsiTheme="majorBidi" w:cstheme="majorBidi"/>
          <w:lang w:bidi="ar-SA"/>
        </w:rPr>
        <w:t>,</w:t>
      </w:r>
      <w:r w:rsidR="003A59C3" w:rsidRPr="002650F2">
        <w:rPr>
          <w:rFonts w:asciiTheme="majorBidi" w:eastAsia="Times New Roman" w:hAnsiTheme="majorBidi" w:cstheme="majorBidi"/>
          <w:lang w:bidi="ar-SA"/>
        </w:rPr>
        <w:t xml:space="preserve"> University</w:t>
      </w:r>
      <w:r w:rsidR="00B41142" w:rsidRPr="002650F2">
        <w:rPr>
          <w:rFonts w:asciiTheme="majorBidi" w:eastAsia="Times New Roman" w:hAnsiTheme="majorBidi" w:cstheme="majorBidi"/>
          <w:lang w:bidi="ar-SA"/>
        </w:rPr>
        <w:t xml:space="preserve"> of Tehran</w:t>
      </w:r>
    </w:p>
    <w:p w14:paraId="62A50C2A" w14:textId="28D8D1DE" w:rsidR="001F51AB" w:rsidRPr="002650F2" w:rsidRDefault="004B5E76" w:rsidP="00CA0454">
      <w:pPr>
        <w:widowControl w:val="0"/>
        <w:autoSpaceDE w:val="0"/>
        <w:bidi w:val="0"/>
        <w:spacing w:after="0"/>
        <w:ind w:left="630"/>
        <w:rPr>
          <w:rFonts w:ascii="Times New Roman" w:hAnsi="Times New Roman" w:cs="Times New Roman"/>
          <w:shd w:val="clear" w:color="auto" w:fill="FFFFFF"/>
        </w:rPr>
      </w:pPr>
      <w:r w:rsidRPr="002650F2">
        <w:rPr>
          <w:rFonts w:asciiTheme="majorBidi" w:eastAsia="Times New Roman" w:hAnsiTheme="majorBidi" w:cstheme="majorBidi"/>
          <w:lang w:bidi="ar-SA"/>
        </w:rPr>
        <w:t>R</w:t>
      </w:r>
      <w:r w:rsidR="00CA0454" w:rsidRPr="002650F2">
        <w:rPr>
          <w:rFonts w:asciiTheme="majorBidi" w:eastAsia="Times New Roman" w:hAnsiTheme="majorBidi" w:cstheme="majorBidi"/>
          <w:lang w:bidi="ar-SA"/>
        </w:rPr>
        <w:t>eferee: Jaleh Amouzegar,</w:t>
      </w:r>
      <w:r w:rsidR="00B42877" w:rsidRPr="002650F2">
        <w:rPr>
          <w:rFonts w:asciiTheme="majorBidi" w:eastAsia="Times New Roman" w:hAnsiTheme="majorBidi" w:cstheme="majorBidi" w:hint="cs"/>
          <w:rtl/>
          <w:lang w:bidi="ar-SA"/>
        </w:rPr>
        <w:t xml:space="preserve"> </w:t>
      </w:r>
      <w:r w:rsidR="00B42877" w:rsidRPr="002650F2">
        <w:rPr>
          <w:rFonts w:ascii="Times New Roman" w:eastAsia="Times New Roman" w:hAnsi="Times New Roman" w:cs="Times New Roman"/>
          <w:lang w:bidi="ar-SA"/>
        </w:rPr>
        <w:t xml:space="preserve">Iranologist, Full </w:t>
      </w:r>
      <w:r w:rsidR="00B42877" w:rsidRPr="002650F2">
        <w:rPr>
          <w:rFonts w:ascii="Times New Roman" w:hAnsi="Times New Roman" w:cs="Times New Roman"/>
          <w:shd w:val="clear" w:color="auto" w:fill="FFFFFF"/>
        </w:rPr>
        <w:t>professor</w:t>
      </w:r>
      <w:r w:rsidR="00E53BA3" w:rsidRPr="002650F2">
        <w:rPr>
          <w:rFonts w:ascii="Times New Roman" w:hAnsi="Times New Roman" w:cs="Times New Roman"/>
          <w:shd w:val="clear" w:color="auto" w:fill="FFFFFF"/>
        </w:rPr>
        <w:t xml:space="preserve"> and Dean of </w:t>
      </w:r>
      <w:r w:rsidR="00B42877" w:rsidRPr="002650F2">
        <w:rPr>
          <w:rFonts w:ascii="Times New Roman" w:hAnsi="Times New Roman" w:cs="Times New Roman"/>
          <w:shd w:val="clear" w:color="auto" w:fill="FFFFFF"/>
        </w:rPr>
        <w:t xml:space="preserve">the Department of Ancient Culture </w:t>
      </w:r>
      <w:r w:rsidR="00B42877" w:rsidRPr="002650F2">
        <w:rPr>
          <w:rFonts w:asciiTheme="majorBidi" w:hAnsiTheme="majorBidi" w:cstheme="majorBidi"/>
          <w:shd w:val="clear" w:color="auto" w:fill="FFFFFF"/>
        </w:rPr>
        <w:t>and Languages,</w:t>
      </w:r>
      <w:r w:rsidR="00E53BA3" w:rsidRPr="002650F2">
        <w:rPr>
          <w:rFonts w:asciiTheme="majorBidi" w:hAnsiTheme="majorBidi" w:cstheme="majorBidi"/>
          <w:shd w:val="clear" w:color="auto" w:fill="FFFFFF"/>
        </w:rPr>
        <w:t xml:space="preserve"> Faculty of Literature and Humanities,</w:t>
      </w:r>
      <w:r w:rsidR="00B42877" w:rsidRPr="002650F2">
        <w:rPr>
          <w:rFonts w:asciiTheme="majorBidi" w:hAnsiTheme="majorBidi" w:cstheme="majorBidi"/>
          <w:shd w:val="clear" w:color="auto" w:fill="FFFFFF"/>
        </w:rPr>
        <w:t xml:space="preserve"> University </w:t>
      </w:r>
      <w:r w:rsidR="0026381C" w:rsidRPr="002650F2">
        <w:rPr>
          <w:rFonts w:asciiTheme="majorBidi" w:hAnsiTheme="majorBidi" w:cstheme="majorBidi"/>
          <w:shd w:val="clear" w:color="auto" w:fill="FFFFFF"/>
        </w:rPr>
        <w:t>of</w:t>
      </w:r>
      <w:r w:rsidR="00B42877" w:rsidRPr="002650F2">
        <w:rPr>
          <w:rFonts w:asciiTheme="majorBidi" w:hAnsiTheme="majorBidi" w:cstheme="majorBidi"/>
          <w:shd w:val="clear" w:color="auto" w:fill="FFFFFF"/>
        </w:rPr>
        <w:t xml:space="preserve"> Tehran</w:t>
      </w:r>
      <w:r w:rsidR="00B42877" w:rsidRPr="002650F2">
        <w:rPr>
          <w:rFonts w:ascii="Times New Roman" w:hAnsi="Times New Roman" w:cs="Times New Roman"/>
          <w:shd w:val="clear" w:color="auto" w:fill="FFFFFF"/>
        </w:rPr>
        <w:t xml:space="preserve">   </w:t>
      </w:r>
    </w:p>
    <w:p w14:paraId="70D0921A" w14:textId="2B912B38" w:rsidR="004B5E76" w:rsidRPr="002650F2" w:rsidRDefault="00B42877" w:rsidP="001F51AB">
      <w:pPr>
        <w:widowControl w:val="0"/>
        <w:autoSpaceDE w:val="0"/>
        <w:bidi w:val="0"/>
        <w:spacing w:after="0"/>
        <w:ind w:left="630"/>
        <w:rPr>
          <w:rFonts w:ascii="Times New Roman" w:eastAsia="Times New Roman" w:hAnsi="Times New Roman" w:cs="Times New Roman"/>
          <w:i/>
          <w:iCs/>
          <w:rtl/>
        </w:rPr>
      </w:pPr>
      <w:r w:rsidRPr="002650F2">
        <w:rPr>
          <w:rFonts w:ascii="Times New Roman" w:hAnsi="Times New Roman" w:cs="Times New Roman"/>
          <w:shd w:val="clear" w:color="auto" w:fill="FFFFFF"/>
        </w:rPr>
        <w:t xml:space="preserve">  </w:t>
      </w:r>
      <w:r w:rsidR="00E53BA3" w:rsidRPr="002650F2">
        <w:rPr>
          <w:rFonts w:ascii="Times New Roman" w:eastAsia="Times New Roman" w:hAnsi="Times New Roman" w:cs="Times New Roman"/>
          <w:i/>
          <w:iCs/>
          <w:rtl/>
        </w:rPr>
        <w:t xml:space="preserve"> </w:t>
      </w:r>
    </w:p>
    <w:p w14:paraId="7B33CC52" w14:textId="77777777" w:rsidR="0026381C" w:rsidRPr="002650F2" w:rsidRDefault="0026381C" w:rsidP="0026381C">
      <w:pPr>
        <w:widowControl w:val="0"/>
        <w:autoSpaceDE w:val="0"/>
        <w:bidi w:val="0"/>
        <w:spacing w:after="0"/>
        <w:ind w:left="630"/>
        <w:rPr>
          <w:rFonts w:ascii="Times New Roman" w:eastAsia="Times New Roman" w:hAnsi="Times New Roman" w:cs="Times New Roman"/>
          <w:i/>
          <w:iCs/>
          <w:rtl/>
        </w:rPr>
      </w:pPr>
    </w:p>
    <w:p w14:paraId="0C81F066" w14:textId="77777777" w:rsidR="004B5E76" w:rsidRPr="002650F2" w:rsidRDefault="004B5E76" w:rsidP="004B5E76">
      <w:pPr>
        <w:widowControl w:val="0"/>
        <w:autoSpaceDE w:val="0"/>
        <w:bidi w:val="0"/>
        <w:spacing w:after="0"/>
        <w:ind w:left="720"/>
        <w:rPr>
          <w:rFonts w:asciiTheme="majorBidi" w:eastAsia="Times New Roman" w:hAnsiTheme="majorBidi" w:cstheme="majorBidi"/>
          <w:i/>
          <w:iCs/>
        </w:rPr>
      </w:pPr>
    </w:p>
    <w:p w14:paraId="6FF043C1" w14:textId="642CD17F" w:rsidR="00FF0120" w:rsidRPr="002650F2" w:rsidRDefault="00FF0120" w:rsidP="0000162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hAnsiTheme="majorBidi" w:cstheme="majorBidi"/>
          <w:b/>
          <w:bCs/>
        </w:rPr>
        <w:t>Azad University of Takestan</w:t>
      </w:r>
      <w:r w:rsidR="0005655B" w:rsidRPr="002650F2">
        <w:rPr>
          <w:rFonts w:asciiTheme="majorBidi" w:hAnsiTheme="majorBidi" w:cstheme="majorBidi"/>
          <w:b/>
          <w:bCs/>
        </w:rPr>
        <w:t xml:space="preserve">, </w:t>
      </w:r>
      <w:r w:rsidRPr="002650F2">
        <w:rPr>
          <w:rFonts w:asciiTheme="majorBidi" w:hAnsiTheme="majorBidi" w:cstheme="majorBidi"/>
          <w:b/>
          <w:bCs/>
        </w:rPr>
        <w:t>Takestan-Iran</w:t>
      </w:r>
    </w:p>
    <w:p w14:paraId="6F6446FC" w14:textId="2735FAC2" w:rsidR="00E92069" w:rsidRPr="002650F2" w:rsidRDefault="00E92069" w:rsidP="0005655B">
      <w:pPr>
        <w:widowControl w:val="0"/>
        <w:tabs>
          <w:tab w:val="left" w:pos="720"/>
          <w:tab w:val="left" w:pos="810"/>
        </w:tabs>
        <w:autoSpaceDE w:val="0"/>
        <w:bidi w:val="0"/>
        <w:spacing w:after="0" w:line="240" w:lineRule="auto"/>
        <w:ind w:left="630"/>
        <w:rPr>
          <w:rFonts w:asciiTheme="majorBidi" w:eastAsia="Times New Roman" w:hAnsiTheme="majorBidi" w:cstheme="majorBidi"/>
          <w:lang w:bidi="ar-SA"/>
        </w:rPr>
      </w:pPr>
      <w:r w:rsidRPr="002650F2">
        <w:rPr>
          <w:rFonts w:asciiTheme="majorBidi" w:hAnsiTheme="majorBidi" w:cstheme="majorBidi"/>
        </w:rPr>
        <w:t>Bachelor</w:t>
      </w:r>
      <w:r w:rsidR="0005655B" w:rsidRPr="002650F2">
        <w:rPr>
          <w:rFonts w:asciiTheme="majorBidi" w:hAnsiTheme="majorBidi" w:cstheme="majorBidi"/>
        </w:rPr>
        <w:t>’s</w:t>
      </w:r>
      <w:r w:rsidRPr="002650F2">
        <w:rPr>
          <w:rFonts w:asciiTheme="majorBidi" w:hAnsiTheme="majorBidi" w:cstheme="majorBidi"/>
        </w:rPr>
        <w:t xml:space="preserve"> in English language translation </w:t>
      </w:r>
      <w:r w:rsidRPr="002650F2">
        <w:rPr>
          <w:rFonts w:asciiTheme="majorBidi" w:eastAsia="Times New Roman" w:hAnsiTheme="majorBidi" w:cstheme="majorBidi"/>
          <w:lang w:bidi="ar-SA"/>
        </w:rPr>
        <w:t>(</w:t>
      </w:r>
      <w:r w:rsidR="00762D64" w:rsidRPr="002650F2">
        <w:rPr>
          <w:rFonts w:asciiTheme="majorBidi" w:eastAsia="Times New Roman" w:hAnsiTheme="majorBidi" w:cstheme="majorBidi"/>
          <w:lang w:bidi="ar-SA"/>
        </w:rPr>
        <w:t>Nov</w:t>
      </w:r>
      <w:r w:rsidR="003723B1"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 xml:space="preserve"> </w:t>
      </w:r>
      <w:r w:rsidR="003A59C3" w:rsidRPr="002650F2">
        <w:rPr>
          <w:rFonts w:asciiTheme="majorBidi" w:eastAsia="Times New Roman" w:hAnsiTheme="majorBidi" w:cstheme="majorBidi"/>
          <w:lang w:bidi="ar-SA"/>
        </w:rPr>
        <w:t>1</w:t>
      </w:r>
      <w:r w:rsidR="00762D64" w:rsidRPr="002650F2">
        <w:rPr>
          <w:rFonts w:asciiTheme="majorBidi" w:eastAsia="Times New Roman" w:hAnsiTheme="majorBidi" w:cstheme="majorBidi"/>
          <w:lang w:bidi="ar-SA"/>
        </w:rPr>
        <w:t>9</w:t>
      </w:r>
      <w:r w:rsidR="003A59C3" w:rsidRPr="002650F2">
        <w:rPr>
          <w:rFonts w:asciiTheme="majorBidi" w:eastAsia="Times New Roman" w:hAnsiTheme="majorBidi" w:cstheme="majorBidi"/>
          <w:lang w:bidi="ar-SA"/>
        </w:rPr>
        <w:t>91</w:t>
      </w:r>
      <w:r w:rsidR="00762D64" w:rsidRPr="002650F2">
        <w:rPr>
          <w:rFonts w:asciiTheme="majorBidi" w:eastAsia="Times New Roman" w:hAnsiTheme="majorBidi" w:cstheme="majorBidi"/>
          <w:lang w:bidi="ar-SA"/>
        </w:rPr>
        <w:t>- Jul</w:t>
      </w:r>
      <w:r w:rsidR="003723B1" w:rsidRPr="002650F2">
        <w:rPr>
          <w:rFonts w:asciiTheme="majorBidi" w:eastAsia="Times New Roman" w:hAnsiTheme="majorBidi" w:cstheme="majorBidi"/>
          <w:lang w:bidi="ar-SA"/>
        </w:rPr>
        <w:t>.</w:t>
      </w:r>
      <w:r w:rsidR="00762D64" w:rsidRPr="002650F2">
        <w:rPr>
          <w:rFonts w:asciiTheme="majorBidi" w:eastAsia="Times New Roman" w:hAnsiTheme="majorBidi" w:cstheme="majorBidi"/>
          <w:lang w:bidi="ar-SA"/>
        </w:rPr>
        <w:t xml:space="preserve"> 1996</w:t>
      </w:r>
      <w:r w:rsidRPr="002650F2">
        <w:rPr>
          <w:rFonts w:asciiTheme="majorBidi" w:eastAsia="Times New Roman" w:hAnsiTheme="majorBidi" w:cstheme="majorBidi"/>
          <w:lang w:bidi="ar-SA"/>
        </w:rPr>
        <w:t>)</w:t>
      </w:r>
      <w:r w:rsidR="004B5E76" w:rsidRPr="002650F2">
        <w:rPr>
          <w:rFonts w:asciiTheme="majorBidi" w:hAnsiTheme="majorBidi" w:cstheme="majorBidi"/>
          <w:shd w:val="clear" w:color="auto" w:fill="FFFFFF"/>
        </w:rPr>
        <w:t xml:space="preserve"> </w:t>
      </w:r>
    </w:p>
    <w:p w14:paraId="750425C2" w14:textId="77777777" w:rsidR="00E92069" w:rsidRPr="002650F2" w:rsidRDefault="00E92069" w:rsidP="00A1525E">
      <w:pPr>
        <w:widowControl w:val="0"/>
        <w:tabs>
          <w:tab w:val="left" w:pos="720"/>
          <w:tab w:val="left" w:pos="810"/>
        </w:tabs>
        <w:autoSpaceDE w:val="0"/>
        <w:bidi w:val="0"/>
        <w:spacing w:after="0" w:line="240" w:lineRule="auto"/>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            </w:t>
      </w:r>
    </w:p>
    <w:p w14:paraId="3B297931" w14:textId="77777777" w:rsidR="00710DA0" w:rsidRPr="002650F2" w:rsidRDefault="00710DA0" w:rsidP="00710DA0">
      <w:pPr>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 xml:space="preserve">Honors and Achievements </w:t>
      </w:r>
    </w:p>
    <w:p w14:paraId="411B0E10" w14:textId="77777777" w:rsidR="00E92069" w:rsidRPr="002650F2" w:rsidRDefault="00E92069" w:rsidP="00E92069">
      <w:pPr>
        <w:widowControl w:val="0"/>
        <w:tabs>
          <w:tab w:val="left" w:pos="720"/>
          <w:tab w:val="left" w:pos="810"/>
        </w:tabs>
        <w:autoSpaceDE w:val="0"/>
        <w:bidi w:val="0"/>
        <w:spacing w:after="0" w:line="240" w:lineRule="auto"/>
        <w:rPr>
          <w:rFonts w:asciiTheme="majorBidi" w:eastAsia="Times New Roman" w:hAnsiTheme="majorBidi" w:cstheme="majorBidi"/>
          <w:lang w:bidi="ar-SA"/>
        </w:rPr>
      </w:pPr>
    </w:p>
    <w:p w14:paraId="45F75DAB" w14:textId="5CE1A297" w:rsidR="00D011D2" w:rsidRPr="002650F2" w:rsidRDefault="00D011D2" w:rsidP="00D011D2">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lastRenderedPageBreak/>
        <w:t xml:space="preserve">PhD in </w:t>
      </w:r>
      <w:r w:rsidRPr="002650F2">
        <w:rPr>
          <w:rFonts w:asciiTheme="majorBidi" w:hAnsiTheme="majorBidi" w:cstheme="majorBidi"/>
        </w:rPr>
        <w:t>Archaeology</w:t>
      </w:r>
    </w:p>
    <w:p w14:paraId="3DD14B81" w14:textId="2E1CD34A" w:rsidR="00D011D2" w:rsidRPr="002650F2" w:rsidRDefault="00AB0E48" w:rsidP="00AB0E48">
      <w:pPr>
        <w:widowControl w:val="0"/>
        <w:autoSpaceDE w:val="0"/>
        <w:bidi w:val="0"/>
        <w:spacing w:after="0"/>
        <w:ind w:left="720"/>
        <w:rPr>
          <w:rFonts w:asciiTheme="majorBidi" w:eastAsia="Times New Roman" w:hAnsiTheme="majorBidi" w:cstheme="majorBidi"/>
          <w:i/>
          <w:iCs/>
          <w:lang w:bidi="ar-SA"/>
        </w:rPr>
      </w:pPr>
      <w:r w:rsidRPr="002650F2">
        <w:rPr>
          <w:rFonts w:asciiTheme="majorBidi" w:eastAsia="Times New Roman" w:hAnsiTheme="majorBidi" w:cstheme="majorBidi"/>
          <w:lang w:bidi="ar-SA"/>
        </w:rPr>
        <w:t>Overall GPA: 20/20</w:t>
      </w:r>
      <w:r w:rsidR="00740136"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 xml:space="preserve"> </w:t>
      </w:r>
      <w:r w:rsidR="00D011D2" w:rsidRPr="002650F2">
        <w:rPr>
          <w:rFonts w:asciiTheme="majorBidi" w:eastAsia="Times New Roman" w:hAnsiTheme="majorBidi" w:cstheme="majorBidi"/>
          <w:lang w:bidi="ar-SA"/>
        </w:rPr>
        <w:t>Graduated with an excellent degree</w:t>
      </w:r>
      <w:r w:rsidR="00740136"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 xml:space="preserve"> </w:t>
      </w:r>
      <w:r w:rsidR="00D011D2" w:rsidRPr="002650F2">
        <w:rPr>
          <w:rFonts w:asciiTheme="majorBidi" w:eastAsia="Times New Roman" w:hAnsiTheme="majorBidi" w:cstheme="majorBidi"/>
          <w:lang w:bidi="ar-SA"/>
        </w:rPr>
        <w:t xml:space="preserve">Recognized as the superior </w:t>
      </w:r>
      <w:r w:rsidR="00425A1A" w:rsidRPr="002650F2">
        <w:rPr>
          <w:rFonts w:asciiTheme="majorBidi" w:eastAsia="Times New Roman" w:hAnsiTheme="majorBidi" w:cstheme="majorBidi"/>
          <w:lang w:bidi="ar-SA"/>
        </w:rPr>
        <w:t>t</w:t>
      </w:r>
      <w:r w:rsidR="00D011D2" w:rsidRPr="002650F2">
        <w:rPr>
          <w:rFonts w:asciiTheme="majorBidi" w:eastAsia="Times New Roman" w:hAnsiTheme="majorBidi" w:cstheme="majorBidi"/>
          <w:lang w:bidi="ar-SA"/>
        </w:rPr>
        <w:t xml:space="preserve">hesis in 2014 in Tajikistan Academy of Science </w:t>
      </w:r>
      <w:r w:rsidR="00705C79" w:rsidRPr="002650F2">
        <w:rPr>
          <w:rFonts w:asciiTheme="majorBidi" w:eastAsia="Times New Roman" w:hAnsiTheme="majorBidi" w:cstheme="majorBidi"/>
          <w:lang w:bidi="ar-SA"/>
        </w:rPr>
        <w:t>with new</w:t>
      </w:r>
      <w:r w:rsidR="00D011D2" w:rsidRPr="002650F2">
        <w:rPr>
          <w:rFonts w:asciiTheme="majorBidi" w:eastAsia="Times New Roman" w:hAnsiTheme="majorBidi" w:cstheme="majorBidi"/>
          <w:lang w:bidi="ar-SA"/>
        </w:rPr>
        <w:t xml:space="preserve"> offer for </w:t>
      </w:r>
      <w:r w:rsidR="00425A1A" w:rsidRPr="002650F2">
        <w:rPr>
          <w:rFonts w:asciiTheme="majorBidi" w:eastAsia="Times New Roman" w:hAnsiTheme="majorBidi" w:cstheme="majorBidi"/>
          <w:lang w:bidi="ar-SA"/>
        </w:rPr>
        <w:t xml:space="preserve">a </w:t>
      </w:r>
      <w:r w:rsidR="00D011D2" w:rsidRPr="002650F2">
        <w:rPr>
          <w:rFonts w:asciiTheme="majorBidi" w:eastAsia="Times New Roman" w:hAnsiTheme="majorBidi" w:cstheme="majorBidi"/>
          <w:lang w:bidi="ar-SA"/>
        </w:rPr>
        <w:t>post doc in Kazan city in Russia</w:t>
      </w:r>
    </w:p>
    <w:p w14:paraId="214A5A4C" w14:textId="3F8A94C7" w:rsidR="00D011D2" w:rsidRPr="002650F2" w:rsidRDefault="00D011D2" w:rsidP="00D011D2">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PhD in Patriotic History of Great Cultural Iran</w:t>
      </w:r>
    </w:p>
    <w:p w14:paraId="3C76E58F" w14:textId="77777777" w:rsidR="001F51AB" w:rsidRPr="002650F2" w:rsidRDefault="001F51AB" w:rsidP="001F51AB">
      <w:pPr>
        <w:pStyle w:val="ListParagraph"/>
        <w:widowControl w:val="0"/>
        <w:tabs>
          <w:tab w:val="left" w:pos="720"/>
          <w:tab w:val="left" w:pos="810"/>
        </w:tabs>
        <w:autoSpaceDE w:val="0"/>
        <w:bidi w:val="0"/>
        <w:spacing w:after="0" w:line="240" w:lineRule="auto"/>
        <w:ind w:left="630"/>
        <w:rPr>
          <w:rFonts w:asciiTheme="majorBidi" w:eastAsia="Times New Roman" w:hAnsiTheme="majorBidi" w:cstheme="majorBidi"/>
          <w:i/>
          <w:iCs/>
          <w:lang w:bidi="ar-SA"/>
        </w:rPr>
      </w:pPr>
      <w:r w:rsidRPr="002650F2">
        <w:rPr>
          <w:rFonts w:asciiTheme="majorBidi" w:eastAsia="Times New Roman" w:hAnsiTheme="majorBidi" w:cstheme="majorBidi"/>
          <w:lang w:bidi="ar-SA"/>
        </w:rPr>
        <w:t>Overall GPA: 20/20</w:t>
      </w:r>
    </w:p>
    <w:p w14:paraId="38517185" w14:textId="77777777" w:rsidR="00D011D2" w:rsidRPr="002650F2" w:rsidRDefault="00D011D2" w:rsidP="00D011D2">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Masters in Archeology</w:t>
      </w:r>
    </w:p>
    <w:p w14:paraId="277CDB9A" w14:textId="7748B617" w:rsidR="00D011D2" w:rsidRPr="002650F2" w:rsidRDefault="00AB0E48" w:rsidP="001F51AB">
      <w:pPr>
        <w:widowControl w:val="0"/>
        <w:tabs>
          <w:tab w:val="left" w:pos="720"/>
          <w:tab w:val="left" w:pos="810"/>
        </w:tabs>
        <w:autoSpaceDE w:val="0"/>
        <w:bidi w:val="0"/>
        <w:spacing w:after="0" w:line="240" w:lineRule="auto"/>
        <w:ind w:left="630"/>
        <w:rPr>
          <w:rFonts w:asciiTheme="majorBidi" w:eastAsia="Times New Roman" w:hAnsiTheme="majorBidi" w:cstheme="majorBidi"/>
        </w:rPr>
      </w:pPr>
      <w:r w:rsidRPr="002650F2">
        <w:rPr>
          <w:rFonts w:asciiTheme="majorBidi" w:eastAsia="Times New Roman" w:hAnsiTheme="majorBidi" w:cstheme="majorBidi"/>
          <w:lang w:bidi="ar-SA"/>
        </w:rPr>
        <w:t>Overall GPA:</w:t>
      </w:r>
      <w:r w:rsidR="001F51AB" w:rsidRPr="002650F2">
        <w:rPr>
          <w:rFonts w:asciiTheme="majorBidi" w:eastAsia="Times New Roman" w:hAnsiTheme="majorBidi" w:cstheme="majorBidi"/>
          <w:lang w:bidi="ar-SA"/>
        </w:rPr>
        <w:t xml:space="preserve"> 18.18/20</w:t>
      </w:r>
      <w:r w:rsidR="00705C79" w:rsidRPr="002650F2">
        <w:rPr>
          <w:rFonts w:asciiTheme="majorBidi" w:eastAsia="Times New Roman" w:hAnsiTheme="majorBidi" w:cstheme="majorBidi"/>
          <w:lang w:val="en-AU"/>
        </w:rPr>
        <w:t>;</w:t>
      </w:r>
      <w:r w:rsidR="001F51AB" w:rsidRPr="002650F2">
        <w:rPr>
          <w:rFonts w:asciiTheme="majorBidi" w:eastAsia="Times New Roman" w:hAnsiTheme="majorBidi" w:cstheme="majorBidi"/>
          <w:lang w:val="en-AU"/>
        </w:rPr>
        <w:t xml:space="preserve"> </w:t>
      </w:r>
      <w:r w:rsidR="00D011D2" w:rsidRPr="002650F2">
        <w:rPr>
          <w:rFonts w:asciiTheme="majorBidi" w:hAnsiTheme="majorBidi" w:cstheme="majorBidi"/>
        </w:rPr>
        <w:t>Graduated from M.A with an excellent first place, qualified PhD admission without university entrance exams at Azad University of Tehran</w:t>
      </w:r>
      <w:r w:rsidR="001F51AB" w:rsidRPr="002650F2">
        <w:rPr>
          <w:rFonts w:asciiTheme="majorBidi" w:hAnsiTheme="majorBidi" w:cstheme="majorBidi"/>
        </w:rPr>
        <w:t xml:space="preserve">, </w:t>
      </w:r>
      <w:r w:rsidR="00D011D2" w:rsidRPr="002650F2">
        <w:rPr>
          <w:rFonts w:asciiTheme="majorBidi" w:hAnsiTheme="majorBidi" w:cstheme="majorBidi"/>
        </w:rPr>
        <w:t>Science and Research branch</w:t>
      </w:r>
      <w:r w:rsidR="001F51AB" w:rsidRPr="002650F2">
        <w:rPr>
          <w:rFonts w:asciiTheme="majorBidi" w:hAnsiTheme="majorBidi" w:cstheme="majorBidi"/>
        </w:rPr>
        <w:t>.</w:t>
      </w:r>
    </w:p>
    <w:p w14:paraId="7C016614" w14:textId="5EB949A6" w:rsidR="00710DA0" w:rsidRPr="002650F2" w:rsidRDefault="00705C79" w:rsidP="00D011D2">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lang w:bidi="ar-SA"/>
        </w:rPr>
      </w:pPr>
      <w:r w:rsidRPr="002650F2">
        <w:rPr>
          <w:rFonts w:asciiTheme="majorBidi" w:hAnsiTheme="majorBidi" w:cstheme="majorBidi"/>
        </w:rPr>
        <w:t>Bachelors</w:t>
      </w:r>
      <w:r w:rsidR="00D011D2" w:rsidRPr="002650F2">
        <w:rPr>
          <w:rFonts w:asciiTheme="majorBidi" w:hAnsiTheme="majorBidi" w:cstheme="majorBidi"/>
        </w:rPr>
        <w:t xml:space="preserve"> in English language translation</w:t>
      </w:r>
      <w:r w:rsidR="00D011D2" w:rsidRPr="002650F2">
        <w:rPr>
          <w:rFonts w:ascii="Tohma" w:hAnsi="Tohma" w:cs="Tahoma"/>
          <w:sz w:val="24"/>
          <w:szCs w:val="24"/>
        </w:rPr>
        <w:t xml:space="preserve">         </w:t>
      </w:r>
    </w:p>
    <w:p w14:paraId="5CB603E0" w14:textId="77777777" w:rsidR="00710DA0" w:rsidRPr="002650F2" w:rsidRDefault="00710DA0" w:rsidP="00710DA0">
      <w:pPr>
        <w:widowControl w:val="0"/>
        <w:tabs>
          <w:tab w:val="left" w:pos="720"/>
          <w:tab w:val="left" w:pos="810"/>
        </w:tabs>
        <w:autoSpaceDE w:val="0"/>
        <w:bidi w:val="0"/>
        <w:spacing w:after="0" w:line="240" w:lineRule="auto"/>
        <w:rPr>
          <w:rFonts w:asciiTheme="majorBidi" w:eastAsia="Times New Roman" w:hAnsiTheme="majorBidi" w:cstheme="majorBidi"/>
          <w:lang w:bidi="ar-SA"/>
        </w:rPr>
      </w:pPr>
    </w:p>
    <w:p w14:paraId="4DBF96E5" w14:textId="77777777" w:rsidR="00E07AF3" w:rsidRPr="002650F2" w:rsidRDefault="00E07AF3" w:rsidP="00E07AF3">
      <w:pPr>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Certificates and Licenses</w:t>
      </w:r>
    </w:p>
    <w:p w14:paraId="4A0CA5F5" w14:textId="77777777" w:rsidR="00E430E4" w:rsidRPr="002650F2" w:rsidRDefault="00E430E4" w:rsidP="00133A73">
      <w:pPr>
        <w:widowControl w:val="0"/>
        <w:autoSpaceDE w:val="0"/>
        <w:bidi w:val="0"/>
        <w:spacing w:after="0" w:line="240" w:lineRule="auto"/>
        <w:ind w:left="720"/>
        <w:contextualSpacing/>
        <w:rPr>
          <w:rFonts w:asciiTheme="majorBidi" w:eastAsia="Times New Roman" w:hAnsiTheme="majorBidi" w:cstheme="majorBidi"/>
          <w:b/>
          <w:bCs/>
          <w:rtl/>
        </w:rPr>
      </w:pPr>
      <w:r w:rsidRPr="002650F2">
        <w:rPr>
          <w:rFonts w:asciiTheme="majorBidi" w:eastAsia="Times New Roman" w:hAnsiTheme="majorBidi" w:cstheme="majorBidi"/>
          <w:b/>
          <w:bCs/>
          <w:lang w:bidi="ar-SA"/>
        </w:rPr>
        <w:t xml:space="preserve">       </w:t>
      </w:r>
    </w:p>
    <w:p w14:paraId="62478EE1" w14:textId="77777777" w:rsidR="00E07AF3" w:rsidRPr="002650F2" w:rsidRDefault="00E07AF3" w:rsidP="0000162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Certificate</w:t>
      </w:r>
      <w:r w:rsidR="00833DE7" w:rsidRPr="002650F2">
        <w:rPr>
          <w:rFonts w:asciiTheme="majorBidi" w:eastAsia="Times New Roman" w:hAnsiTheme="majorBidi" w:cstheme="majorBidi"/>
          <w:lang w:bidi="ar-SA"/>
        </w:rPr>
        <w:t>s</w:t>
      </w:r>
      <w:r w:rsidRPr="002650F2">
        <w:rPr>
          <w:rFonts w:asciiTheme="majorBidi" w:eastAsia="Times New Roman" w:hAnsiTheme="majorBidi" w:cstheme="majorBidi"/>
          <w:lang w:bidi="ar-SA"/>
        </w:rPr>
        <w:t xml:space="preserve"> of Cultural Heritage </w:t>
      </w:r>
      <w:r w:rsidR="00E813EF" w:rsidRPr="002650F2">
        <w:rPr>
          <w:rFonts w:asciiTheme="majorBidi" w:eastAsia="Times New Roman" w:hAnsiTheme="majorBidi" w:cstheme="majorBidi"/>
          <w:lang w:bidi="ar-SA"/>
        </w:rPr>
        <w:t>rights</w:t>
      </w:r>
      <w:r w:rsidR="00F608AF" w:rsidRPr="002650F2">
        <w:rPr>
          <w:rFonts w:asciiTheme="majorBidi" w:eastAsia="Times New Roman" w:hAnsiTheme="majorBidi" w:cstheme="majorBidi"/>
          <w:lang w:bidi="ar-SA"/>
        </w:rPr>
        <w:t xml:space="preserve"> workshops</w:t>
      </w:r>
      <w:r w:rsidRPr="002650F2">
        <w:rPr>
          <w:rFonts w:asciiTheme="majorBidi" w:eastAsia="Times New Roman" w:hAnsiTheme="majorBidi" w:cstheme="majorBidi"/>
          <w:lang w:bidi="ar-SA"/>
        </w:rPr>
        <w:t xml:space="preserve"> </w:t>
      </w:r>
    </w:p>
    <w:p w14:paraId="6E4136A3" w14:textId="77777777" w:rsidR="00E07AF3" w:rsidRPr="002650F2" w:rsidRDefault="00E07AF3" w:rsidP="0000162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Holder of the label of Intangible Cultural Heritage Specialist from UNESCO</w:t>
      </w:r>
    </w:p>
    <w:p w14:paraId="060AD37B" w14:textId="77777777" w:rsidR="001C0036" w:rsidRPr="002650F2" w:rsidRDefault="001C0036" w:rsidP="001C0036">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Modification of the Administrative System Roadmap (4 hrs)</w:t>
      </w:r>
    </w:p>
    <w:p w14:paraId="09009E53" w14:textId="5D13293A" w:rsidR="001C0036" w:rsidRPr="002650F2" w:rsidRDefault="001C0036" w:rsidP="001C0036">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Completed certified training course on Effective Interaction </w:t>
      </w:r>
      <w:r w:rsidR="00FC0959" w:rsidRPr="002650F2">
        <w:rPr>
          <w:rFonts w:asciiTheme="majorBidi" w:eastAsia="Times New Roman" w:hAnsiTheme="majorBidi" w:cstheme="majorBidi"/>
          <w:lang w:bidi="ar-SA"/>
        </w:rPr>
        <w:t>w</w:t>
      </w:r>
      <w:r w:rsidRPr="002650F2">
        <w:rPr>
          <w:rFonts w:asciiTheme="majorBidi" w:eastAsia="Times New Roman" w:hAnsiTheme="majorBidi" w:cstheme="majorBidi"/>
          <w:lang w:bidi="ar-SA"/>
        </w:rPr>
        <w:t xml:space="preserve">ith Others and the Environment </w:t>
      </w:r>
      <w:r w:rsidR="00FC0959" w:rsidRPr="002650F2">
        <w:rPr>
          <w:rFonts w:asciiTheme="majorBidi" w:eastAsia="Times New Roman" w:hAnsiTheme="majorBidi" w:cstheme="majorBidi"/>
          <w:lang w:bidi="ar-SA"/>
        </w:rPr>
        <w:t>(16 hrs)</w:t>
      </w:r>
    </w:p>
    <w:p w14:paraId="03EE8C1E" w14:textId="5B4A1255" w:rsidR="00FC0959" w:rsidRPr="002650F2" w:rsidRDefault="00FC0959" w:rsidP="00FC0959">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Restoration and Reinforcement of Monuments (24hrs)</w:t>
      </w:r>
    </w:p>
    <w:p w14:paraId="09D3C866" w14:textId="2688DAC7" w:rsidR="00FC0959" w:rsidRPr="002650F2" w:rsidRDefault="00FC0959" w:rsidP="00FC0959">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Completed certified training course on Cultural Heritage and Sustainable Development </w:t>
      </w:r>
      <w:r w:rsidR="00296D80" w:rsidRPr="002650F2">
        <w:rPr>
          <w:rFonts w:asciiTheme="majorBidi" w:eastAsia="Times New Roman" w:hAnsiTheme="majorBidi" w:cstheme="majorBidi"/>
          <w:lang w:bidi="ar-SA"/>
        </w:rPr>
        <w:t>(16 hrs)</w:t>
      </w:r>
    </w:p>
    <w:p w14:paraId="39DF70D1" w14:textId="1DE598D4" w:rsidR="00296D80" w:rsidRPr="002650F2" w:rsidRDefault="00296D80" w:rsidP="00296D8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Conservation and Restoration of Objects and Sites in Archaeological Excavations</w:t>
      </w:r>
    </w:p>
    <w:p w14:paraId="56D9F071" w14:textId="0276C5DE" w:rsidR="00DC31FD" w:rsidRPr="002650F2" w:rsidRDefault="001354E1" w:rsidP="005240D4">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Measures for the Urgent Protection of the Jam’e Mosque in Sari (2hrs)</w:t>
      </w:r>
    </w:p>
    <w:p w14:paraId="4B547C2F" w14:textId="3B527DBF" w:rsidR="001354E1" w:rsidRPr="002650F2" w:rsidRDefault="00C75C44" w:rsidP="001354E1">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w:t>
      </w:r>
      <w:r w:rsidR="00EE4F6C" w:rsidRPr="002650F2">
        <w:rPr>
          <w:rFonts w:asciiTheme="majorBidi" w:eastAsia="Times New Roman" w:hAnsiTheme="majorBidi" w:cstheme="majorBidi"/>
          <w:lang w:bidi="ar-SA"/>
        </w:rPr>
        <w:t xml:space="preserve"> Resilient Economy (12 hrs)</w:t>
      </w:r>
    </w:p>
    <w:p w14:paraId="5D4686F5" w14:textId="417F0267" w:rsidR="00EE4F6C" w:rsidRPr="002650F2" w:rsidRDefault="00EE4F6C" w:rsidP="00EE4F6C">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Environmental Training and Green Government (4hrs)</w:t>
      </w:r>
    </w:p>
    <w:p w14:paraId="563AAE96" w14:textId="0BA206E7" w:rsidR="00EE4F6C" w:rsidRPr="002650F2" w:rsidRDefault="000045B0" w:rsidP="00EE4F6C">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Citizenship Rights (6hrs)</w:t>
      </w:r>
    </w:p>
    <w:p w14:paraId="3ED13684" w14:textId="0A32D5FD" w:rsidR="000045B0" w:rsidRPr="002650F2" w:rsidRDefault="000045B0" w:rsidP="000045B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Completed certified training course on </w:t>
      </w:r>
      <w:r w:rsidR="00CD239C" w:rsidRPr="002650F2">
        <w:rPr>
          <w:rFonts w:asciiTheme="majorBidi" w:eastAsia="Times New Roman" w:hAnsiTheme="majorBidi" w:cstheme="majorBidi"/>
          <w:lang w:bidi="ar-SA"/>
        </w:rPr>
        <w:t>Understanding the</w:t>
      </w:r>
      <w:r w:rsidRPr="002650F2">
        <w:rPr>
          <w:rFonts w:asciiTheme="majorBidi" w:eastAsia="Times New Roman" w:hAnsiTheme="majorBidi" w:cstheme="majorBidi"/>
          <w:lang w:bidi="ar-SA"/>
        </w:rPr>
        <w:t xml:space="preserve"> Concept of Culture and Cultural Planning and Management </w:t>
      </w:r>
      <w:r w:rsidR="00BA5330" w:rsidRPr="002650F2">
        <w:rPr>
          <w:rFonts w:asciiTheme="majorBidi" w:eastAsia="Times New Roman" w:hAnsiTheme="majorBidi" w:cstheme="majorBidi"/>
          <w:lang w:bidi="ar-SA"/>
        </w:rPr>
        <w:t>(4hrs)</w:t>
      </w:r>
    </w:p>
    <w:p w14:paraId="50035826" w14:textId="5E096011" w:rsidR="00BA5330" w:rsidRPr="002650F2" w:rsidRDefault="00CD239C" w:rsidP="00BA533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Crisis Management (48hr)</w:t>
      </w:r>
    </w:p>
    <w:p w14:paraId="1992DE4D" w14:textId="6278BDED" w:rsidR="00CD239C" w:rsidRPr="002650F2" w:rsidRDefault="00A73EAA" w:rsidP="00CD239C">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Improving Administrative Health and Combating Corruption (6hrs)</w:t>
      </w:r>
    </w:p>
    <w:p w14:paraId="222228A3" w14:textId="32D2A32F" w:rsidR="00A73EAA" w:rsidRPr="002650F2" w:rsidRDefault="001038FB" w:rsidP="00A73EAA">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Documentation of Museum and Moveable Objects (24hrs)</w:t>
      </w:r>
    </w:p>
    <w:p w14:paraId="6B81F71C" w14:textId="6BD60442" w:rsidR="001038FB" w:rsidRPr="002650F2" w:rsidRDefault="0079701A" w:rsidP="001038FB">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Drugs and Their Devastating Impacts (6hrs)</w:t>
      </w:r>
    </w:p>
    <w:p w14:paraId="7E2E85FE" w14:textId="6DF26755" w:rsidR="0079701A" w:rsidRPr="002650F2" w:rsidRDefault="009E7F48" w:rsidP="0079701A">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Completed certified training course on Documentation </w:t>
      </w:r>
      <w:r w:rsidR="005F31CE" w:rsidRPr="002650F2">
        <w:rPr>
          <w:rFonts w:asciiTheme="majorBidi" w:eastAsia="Times New Roman" w:hAnsiTheme="majorBidi" w:cstheme="majorBidi"/>
          <w:lang w:bidi="ar-SA"/>
        </w:rPr>
        <w:t>of Historical Properties and Related Photography Skills (8hrs)</w:t>
      </w:r>
    </w:p>
    <w:p w14:paraId="62E4B847" w14:textId="4CE4C029" w:rsidR="005F31CE" w:rsidRPr="002650F2" w:rsidRDefault="005F31CE" w:rsidP="005F31CE">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Team Work and Problem-Solving (</w:t>
      </w:r>
      <w:r w:rsidR="00D43B60" w:rsidRPr="002650F2">
        <w:rPr>
          <w:rFonts w:asciiTheme="majorBidi" w:eastAsia="Times New Roman" w:hAnsiTheme="majorBidi" w:cstheme="majorBidi"/>
          <w:lang w:bidi="ar-SA"/>
        </w:rPr>
        <w:t>12 hrs)</w:t>
      </w:r>
    </w:p>
    <w:p w14:paraId="47A1BB7D" w14:textId="1A0F5DD4" w:rsidR="00D43B60" w:rsidRPr="002650F2" w:rsidRDefault="00D43B60" w:rsidP="00D43B6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Workshop on the UNESCO 1972 Convention for the Preservation of Cultural and Natural Heritage: Implementation and Impact on Related National Rules on Natural and Cultural Heritage (organizer: Iranian National Commission for UNESCO)</w:t>
      </w:r>
    </w:p>
    <w:p w14:paraId="44AAF220" w14:textId="148135A1" w:rsidR="00D43B60" w:rsidRPr="002650F2" w:rsidRDefault="003C0405" w:rsidP="00D43B60">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Knowledge Management (2hrs)</w:t>
      </w:r>
    </w:p>
    <w:p w14:paraId="79A5C04F" w14:textId="5A70D87B" w:rsidR="003C0405" w:rsidRPr="002650F2" w:rsidRDefault="003C0405" w:rsidP="003C0405">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Revisiting Safety Experiences and Firefighting in Historical Monuments (16hrs)</w:t>
      </w:r>
    </w:p>
    <w:p w14:paraId="7F26F0C7" w14:textId="49AC7FBF" w:rsidR="006F7FFE" w:rsidRPr="002650F2" w:rsidRDefault="006F7FFE" w:rsidP="006F7FFE">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Media Literacy (10 hrs)</w:t>
      </w:r>
    </w:p>
    <w:p w14:paraId="1529A4EB" w14:textId="453A4BDC" w:rsidR="006F7FFE" w:rsidRPr="002650F2" w:rsidRDefault="006D1735" w:rsidP="006F7FFE">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The Process of Identification and Inscription of Cultural Properties and Reflection on Relevant Guidelines (12hrs)</w:t>
      </w:r>
    </w:p>
    <w:p w14:paraId="10E20B33" w14:textId="77777777" w:rsidR="00A000F3" w:rsidRPr="002650F2" w:rsidRDefault="00475FE8" w:rsidP="00475FE8">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Completed certified training course on </w:t>
      </w:r>
      <w:r w:rsidR="00A000F3" w:rsidRPr="002650F2">
        <w:rPr>
          <w:rFonts w:asciiTheme="majorBidi" w:eastAsia="Times New Roman" w:hAnsiTheme="majorBidi" w:cstheme="majorBidi"/>
          <w:lang w:bidi="ar-SA"/>
        </w:rPr>
        <w:t xml:space="preserve">Fundamentals </w:t>
      </w:r>
      <w:r w:rsidRPr="002650F2">
        <w:rPr>
          <w:rFonts w:asciiTheme="majorBidi" w:eastAsia="Times New Roman" w:hAnsiTheme="majorBidi" w:cstheme="majorBidi"/>
          <w:lang w:bidi="ar-SA"/>
        </w:rPr>
        <w:t>of Context-based Design in</w:t>
      </w:r>
      <w:r w:rsidR="00A000F3" w:rsidRPr="002650F2">
        <w:rPr>
          <w:rFonts w:asciiTheme="majorBidi" w:eastAsia="Times New Roman" w:hAnsiTheme="majorBidi" w:cstheme="majorBidi"/>
          <w:lang w:bidi="ar-SA"/>
        </w:rPr>
        <w:t xml:space="preserve"> Urban Heritage Sites (6hrs)</w:t>
      </w:r>
    </w:p>
    <w:p w14:paraId="5DE4208E" w14:textId="77777777" w:rsidR="00A000F3" w:rsidRPr="002650F2" w:rsidRDefault="00A000F3" w:rsidP="00A000F3">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Cultural Heritage, Public Law and Development Infrastructure (16hrs)</w:t>
      </w:r>
    </w:p>
    <w:p w14:paraId="6DA12D07" w14:textId="77777777" w:rsidR="007F3F2D" w:rsidRPr="002650F2" w:rsidRDefault="007F3F2D" w:rsidP="00A000F3">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Protective Measures Against Fire in Historical Contexts and Monuments (16hrs)</w:t>
      </w:r>
    </w:p>
    <w:p w14:paraId="753066B5" w14:textId="42CF4D42" w:rsidR="00475FE8" w:rsidRPr="002650F2" w:rsidRDefault="004B6603" w:rsidP="007F3F2D">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Social, Administrative and Individual Ethics (20hrs)</w:t>
      </w:r>
    </w:p>
    <w:p w14:paraId="4666DE1B" w14:textId="3EDDDD84" w:rsidR="004B6603" w:rsidRPr="002650F2" w:rsidRDefault="004B6603" w:rsidP="004B6603">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Identification and Application of Mental Capacities (24hrs)</w:t>
      </w:r>
    </w:p>
    <w:p w14:paraId="6738CAC4" w14:textId="77D73911" w:rsidR="00C25F64" w:rsidRPr="002650F2" w:rsidRDefault="00C25F64" w:rsidP="00C25F64">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Completed certified training course on the Fundamentals of Intervention in Architectural Heritage </w:t>
      </w:r>
      <w:r w:rsidRPr="002650F2">
        <w:rPr>
          <w:rFonts w:asciiTheme="majorBidi" w:eastAsia="Times New Roman" w:hAnsiTheme="majorBidi" w:cstheme="majorBidi"/>
          <w:lang w:bidi="ar-SA"/>
        </w:rPr>
        <w:lastRenderedPageBreak/>
        <w:t>(6hrs)</w:t>
      </w:r>
    </w:p>
    <w:p w14:paraId="407210D1" w14:textId="09D6A40B" w:rsidR="00C25F64" w:rsidRPr="002650F2" w:rsidRDefault="00C25F64" w:rsidP="00C25F64">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the Princip</w:t>
      </w:r>
      <w:r w:rsidR="00F03A4A" w:rsidRPr="002650F2">
        <w:rPr>
          <w:rFonts w:asciiTheme="majorBidi" w:eastAsia="Times New Roman" w:hAnsiTheme="majorBidi" w:cstheme="majorBidi"/>
          <w:lang w:bidi="ar-SA"/>
        </w:rPr>
        <w:t>le</w:t>
      </w:r>
      <w:r w:rsidRPr="002650F2">
        <w:rPr>
          <w:rFonts w:asciiTheme="majorBidi" w:eastAsia="Times New Roman" w:hAnsiTheme="majorBidi" w:cstheme="majorBidi"/>
          <w:lang w:bidi="ar-SA"/>
        </w:rPr>
        <w:t>s of Strategic Cultural Management (10hrs)</w:t>
      </w:r>
    </w:p>
    <w:p w14:paraId="072875D7" w14:textId="703D84D4" w:rsidR="00F03A4A" w:rsidRPr="002650F2" w:rsidRDefault="00F03A4A" w:rsidP="00F03A4A">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Completed certified training course on Knowledge of Natural Heritage Rules and Regulations (4hrs)</w:t>
      </w:r>
    </w:p>
    <w:p w14:paraId="01EA082E" w14:textId="77777777" w:rsidR="00E07AF3" w:rsidRPr="002650F2" w:rsidRDefault="00E07AF3" w:rsidP="00E07AF3">
      <w:pPr>
        <w:pStyle w:val="ListParagraph"/>
        <w:widowControl w:val="0"/>
        <w:tabs>
          <w:tab w:val="left" w:pos="720"/>
          <w:tab w:val="left" w:pos="810"/>
        </w:tabs>
        <w:autoSpaceDE w:val="0"/>
        <w:bidi w:val="0"/>
        <w:spacing w:after="0" w:line="240" w:lineRule="auto"/>
        <w:ind w:left="630"/>
        <w:rPr>
          <w:rFonts w:asciiTheme="majorBidi" w:eastAsia="Times New Roman" w:hAnsiTheme="majorBidi" w:cstheme="majorBidi"/>
          <w:lang w:bidi="ar-SA"/>
        </w:rPr>
      </w:pPr>
    </w:p>
    <w:p w14:paraId="0A487A1F" w14:textId="77777777" w:rsidR="006D3054" w:rsidRPr="002650F2" w:rsidRDefault="006D3054" w:rsidP="006D3054">
      <w:pPr>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Skills</w:t>
      </w:r>
    </w:p>
    <w:p w14:paraId="1981AD97" w14:textId="77777777" w:rsidR="006D3054" w:rsidRPr="002650F2" w:rsidRDefault="006D3054" w:rsidP="006D3054">
      <w:pPr>
        <w:widowControl w:val="0"/>
        <w:autoSpaceDE w:val="0"/>
        <w:bidi w:val="0"/>
        <w:spacing w:after="0" w:line="240" w:lineRule="auto"/>
        <w:ind w:left="720"/>
        <w:contextualSpacing/>
        <w:rPr>
          <w:rFonts w:asciiTheme="majorBidi" w:eastAsia="Times New Roman" w:hAnsiTheme="majorBidi" w:cstheme="majorBidi"/>
          <w:b/>
          <w:bCs/>
          <w:rtl/>
        </w:rPr>
      </w:pPr>
      <w:r w:rsidRPr="002650F2">
        <w:rPr>
          <w:rFonts w:asciiTheme="majorBidi" w:eastAsia="Times New Roman" w:hAnsiTheme="majorBidi" w:cstheme="majorBidi"/>
          <w:b/>
          <w:bCs/>
          <w:lang w:bidi="ar-SA"/>
        </w:rPr>
        <w:t xml:space="preserve">       </w:t>
      </w:r>
    </w:p>
    <w:p w14:paraId="10E36ECA" w14:textId="77777777" w:rsidR="000138E0" w:rsidRPr="002650F2" w:rsidRDefault="00B239BB" w:rsidP="00DC31FD">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Language skills</w:t>
      </w:r>
    </w:p>
    <w:p w14:paraId="00A2C8FA" w14:textId="2EB242CE" w:rsidR="000138E0" w:rsidRPr="002650F2" w:rsidRDefault="00B239BB" w:rsidP="000138E0">
      <w:pPr>
        <w:pStyle w:val="ListParagraph"/>
        <w:widowControl w:val="0"/>
        <w:numPr>
          <w:ilvl w:val="0"/>
          <w:numId w:val="29"/>
        </w:numPr>
        <w:tabs>
          <w:tab w:val="left" w:pos="720"/>
          <w:tab w:val="left" w:pos="810"/>
        </w:tabs>
        <w:autoSpaceDE w:val="0"/>
        <w:bidi w:val="0"/>
        <w:spacing w:after="0" w:line="240" w:lineRule="auto"/>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 </w:t>
      </w:r>
      <w:r w:rsidR="000138E0" w:rsidRPr="002650F2">
        <w:rPr>
          <w:rFonts w:asciiTheme="majorBidi" w:eastAsia="Times New Roman" w:hAnsiTheme="majorBidi" w:cstheme="majorBidi"/>
          <w:lang w:bidi="ar-SA"/>
        </w:rPr>
        <w:t>Persian</w:t>
      </w:r>
      <w:r w:rsidR="000138E0" w:rsidRPr="002650F2">
        <w:rPr>
          <w:rFonts w:asciiTheme="majorBidi" w:eastAsia="Times New Roman" w:hAnsiTheme="majorBidi" w:cstheme="majorBidi" w:hint="cs"/>
          <w:rtl/>
          <w:lang w:bidi="ar-SA"/>
        </w:rPr>
        <w:t xml:space="preserve"> </w:t>
      </w:r>
      <w:r w:rsidR="000138E0" w:rsidRPr="002650F2">
        <w:rPr>
          <w:rFonts w:asciiTheme="majorBidi" w:eastAsia="Times New Roman" w:hAnsiTheme="majorBidi" w:cstheme="majorBidi"/>
          <w:lang w:bidi="ar-SA"/>
        </w:rPr>
        <w:t>(native)</w:t>
      </w:r>
    </w:p>
    <w:p w14:paraId="42EC15DE" w14:textId="15135F15" w:rsidR="0083345B" w:rsidRPr="002650F2" w:rsidRDefault="00B239BB" w:rsidP="00055F48">
      <w:pPr>
        <w:pStyle w:val="ListParagraph"/>
        <w:widowControl w:val="0"/>
        <w:numPr>
          <w:ilvl w:val="0"/>
          <w:numId w:val="29"/>
        </w:numPr>
        <w:tabs>
          <w:tab w:val="left" w:pos="720"/>
          <w:tab w:val="left" w:pos="810"/>
        </w:tabs>
        <w:autoSpaceDE w:val="0"/>
        <w:bidi w:val="0"/>
        <w:spacing w:after="0" w:line="240" w:lineRule="auto"/>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 English</w:t>
      </w:r>
      <w:r w:rsidR="000138E0" w:rsidRPr="002650F2">
        <w:rPr>
          <w:rFonts w:asciiTheme="majorBidi" w:eastAsia="Times New Roman" w:hAnsiTheme="majorBidi" w:cstheme="majorBidi"/>
          <w:lang w:bidi="ar-SA"/>
        </w:rPr>
        <w:t xml:space="preserve"> </w:t>
      </w:r>
      <w:r w:rsidR="00055F48" w:rsidRPr="002650F2">
        <w:rPr>
          <w:rFonts w:asciiTheme="majorBidi" w:eastAsia="Times New Roman" w:hAnsiTheme="majorBidi" w:cstheme="majorBidi"/>
          <w:lang w:bidi="ar-SA"/>
        </w:rPr>
        <w:t>(listening, speaking and writing-good)</w:t>
      </w:r>
    </w:p>
    <w:p w14:paraId="0D99F870" w14:textId="42EAF7F4" w:rsidR="006D3054" w:rsidRPr="002650F2" w:rsidRDefault="0083345B" w:rsidP="008E3741">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 xml:space="preserve">Computer </w:t>
      </w:r>
      <w:r w:rsidR="000E58DA" w:rsidRPr="002650F2">
        <w:rPr>
          <w:rFonts w:asciiTheme="majorBidi" w:eastAsia="Times New Roman" w:hAnsiTheme="majorBidi" w:cstheme="majorBidi"/>
          <w:lang w:bidi="ar-SA"/>
        </w:rPr>
        <w:t>skills</w:t>
      </w:r>
      <w:r w:rsidR="000E58DA" w:rsidRPr="002650F2">
        <w:rPr>
          <w:rFonts w:asciiTheme="majorBidi" w:eastAsia="Times New Roman" w:hAnsiTheme="majorBidi" w:cstheme="majorBidi" w:hint="cs"/>
          <w:rtl/>
          <w:lang w:bidi="ar-SA"/>
        </w:rPr>
        <w:t xml:space="preserve"> </w:t>
      </w:r>
      <w:r w:rsidR="000E58DA" w:rsidRPr="002650F2">
        <w:rPr>
          <w:rFonts w:asciiTheme="majorBidi" w:eastAsia="Times New Roman" w:hAnsiTheme="majorBidi" w:cstheme="majorBidi"/>
          <w:lang w:bidi="ar-SA"/>
        </w:rPr>
        <w:t>(</w:t>
      </w:r>
      <w:r w:rsidR="00344F71" w:rsidRPr="002650F2">
        <w:rPr>
          <w:rFonts w:asciiTheme="majorBidi" w:eastAsia="Times New Roman" w:hAnsiTheme="majorBidi" w:cstheme="majorBidi"/>
          <w:lang w:bidi="ar-SA"/>
        </w:rPr>
        <w:t>ICDL</w:t>
      </w:r>
      <w:r w:rsidR="000E58DA" w:rsidRPr="002650F2">
        <w:rPr>
          <w:rFonts w:asciiTheme="majorBidi" w:eastAsia="Times New Roman" w:hAnsiTheme="majorBidi" w:cstheme="majorBidi"/>
          <w:lang w:bidi="ar-SA"/>
        </w:rPr>
        <w:t xml:space="preserve"> – 12hrs</w:t>
      </w:r>
      <w:r w:rsidR="00344F71" w:rsidRPr="002650F2">
        <w:rPr>
          <w:rFonts w:asciiTheme="majorBidi" w:eastAsia="Times New Roman" w:hAnsiTheme="majorBidi" w:cstheme="majorBidi"/>
          <w:lang w:bidi="ar-SA"/>
        </w:rPr>
        <w:t>)</w:t>
      </w:r>
    </w:p>
    <w:p w14:paraId="2CB5B0BB" w14:textId="21433758" w:rsidR="000E58DA" w:rsidRPr="002650F2" w:rsidRDefault="000E58DA" w:rsidP="000E58DA">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lang w:bidi="ar-SA"/>
        </w:rPr>
        <w:t>Negotiation and defence skills in negotiation (8hrs)</w:t>
      </w:r>
    </w:p>
    <w:p w14:paraId="13111C26" w14:textId="1A3542EE" w:rsidR="000E58DA" w:rsidRPr="002650F2" w:rsidRDefault="00420877" w:rsidP="000E58DA">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rPr>
        <w:t>Knowledge of the Law for Administrative Offenses and Related Operations Rule (12hrs)</w:t>
      </w:r>
    </w:p>
    <w:p w14:paraId="71BE0A65" w14:textId="0855638E" w:rsidR="00420877" w:rsidRPr="002650F2" w:rsidRDefault="00420877" w:rsidP="00420877">
      <w:pPr>
        <w:pStyle w:val="ListParagraph"/>
        <w:widowControl w:val="0"/>
        <w:numPr>
          <w:ilvl w:val="0"/>
          <w:numId w:val="1"/>
        </w:numPr>
        <w:tabs>
          <w:tab w:val="left" w:pos="720"/>
          <w:tab w:val="left" w:pos="810"/>
        </w:tabs>
        <w:autoSpaceDE w:val="0"/>
        <w:bidi w:val="0"/>
        <w:spacing w:after="0" w:line="240" w:lineRule="auto"/>
        <w:ind w:left="630" w:hanging="270"/>
        <w:rPr>
          <w:rFonts w:asciiTheme="majorBidi" w:eastAsia="Times New Roman" w:hAnsiTheme="majorBidi" w:cstheme="majorBidi"/>
          <w:i/>
          <w:iCs/>
          <w:lang w:bidi="ar-SA"/>
        </w:rPr>
      </w:pPr>
      <w:r w:rsidRPr="002650F2">
        <w:rPr>
          <w:rFonts w:asciiTheme="majorBidi" w:eastAsia="Times New Roman" w:hAnsiTheme="majorBidi" w:cstheme="majorBidi"/>
        </w:rPr>
        <w:t>Knowledge of modern ways of retrieving data (10hrs)</w:t>
      </w:r>
    </w:p>
    <w:p w14:paraId="66DCAC2D" w14:textId="77777777" w:rsidR="00E5088D" w:rsidRPr="002650F2" w:rsidRDefault="00E5088D" w:rsidP="00E5088D">
      <w:pPr>
        <w:widowControl w:val="0"/>
        <w:autoSpaceDE w:val="0"/>
        <w:bidi w:val="0"/>
        <w:spacing w:after="0"/>
        <w:ind w:left="720"/>
        <w:jc w:val="both"/>
        <w:rPr>
          <w:rFonts w:asciiTheme="majorBidi" w:eastAsia="Times New Roman" w:hAnsiTheme="majorBidi" w:cstheme="majorBidi"/>
          <w:lang w:bidi="ar-SA"/>
        </w:rPr>
      </w:pPr>
    </w:p>
    <w:p w14:paraId="3AC6277B" w14:textId="77777777" w:rsidR="00E07AF3" w:rsidRPr="002650F2" w:rsidRDefault="00E07AF3" w:rsidP="00E07AF3">
      <w:pPr>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Professional Experience</w:t>
      </w:r>
    </w:p>
    <w:p w14:paraId="34357D05" w14:textId="77777777" w:rsidR="00F30ACF" w:rsidRPr="002650F2" w:rsidRDefault="00F30ACF" w:rsidP="002D64AF">
      <w:pPr>
        <w:widowControl w:val="0"/>
        <w:autoSpaceDE w:val="0"/>
        <w:bidi w:val="0"/>
        <w:spacing w:after="0"/>
        <w:ind w:left="720"/>
        <w:jc w:val="both"/>
        <w:rPr>
          <w:rFonts w:asciiTheme="majorBidi" w:eastAsia="Times New Roman" w:hAnsiTheme="majorBidi" w:cstheme="majorBidi"/>
          <w:lang w:bidi="ar-SA"/>
        </w:rPr>
      </w:pPr>
    </w:p>
    <w:p w14:paraId="5EE575D8" w14:textId="0C81C5AF" w:rsidR="000C0017" w:rsidRPr="002650F2" w:rsidRDefault="000C0017" w:rsidP="00D70B68">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My professional</w:t>
      </w:r>
      <w:r w:rsidR="004D5BB2" w:rsidRPr="002650F2">
        <w:rPr>
          <w:rFonts w:asciiTheme="majorBidi" w:eastAsia="Times New Roman" w:hAnsiTheme="majorBidi" w:cstheme="majorBidi"/>
          <w:lang w:bidi="ar-SA"/>
        </w:rPr>
        <w:t xml:space="preserve"> </w:t>
      </w:r>
      <w:r w:rsidRPr="002650F2">
        <w:rPr>
          <w:rFonts w:asciiTheme="majorBidi" w:eastAsia="Times New Roman" w:hAnsiTheme="majorBidi" w:cstheme="majorBidi"/>
          <w:lang w:bidi="ar-SA"/>
        </w:rPr>
        <w:t xml:space="preserve">experience </w:t>
      </w:r>
      <w:r w:rsidR="00D70B68" w:rsidRPr="002650F2">
        <w:rPr>
          <w:rFonts w:asciiTheme="majorBidi" w:eastAsia="Times New Roman" w:hAnsiTheme="majorBidi" w:cstheme="majorBidi"/>
          <w:lang w:bidi="ar-SA"/>
        </w:rPr>
        <w:t>includes</w:t>
      </w:r>
      <w:r w:rsidRPr="002650F2">
        <w:rPr>
          <w:rFonts w:asciiTheme="majorBidi" w:eastAsia="Times New Roman" w:hAnsiTheme="majorBidi" w:cstheme="majorBidi"/>
          <w:lang w:bidi="ar-SA"/>
        </w:rPr>
        <w:t xml:space="preserve"> two different categories of </w:t>
      </w:r>
      <w:r w:rsidR="002D64AF" w:rsidRPr="002650F2">
        <w:rPr>
          <w:rFonts w:asciiTheme="majorBidi" w:eastAsia="Times New Roman" w:hAnsiTheme="majorBidi" w:cstheme="majorBidi"/>
          <w:lang w:bidi="ar-SA"/>
        </w:rPr>
        <w:t>Executive and Academic</w:t>
      </w:r>
      <w:r w:rsidRPr="002650F2">
        <w:rPr>
          <w:rFonts w:asciiTheme="majorBidi" w:eastAsia="Times New Roman" w:hAnsiTheme="majorBidi" w:cstheme="majorBidi"/>
          <w:lang w:bidi="ar-SA"/>
        </w:rPr>
        <w:t xml:space="preserve"> responsibilities</w:t>
      </w:r>
      <w:r w:rsidR="00676541" w:rsidRPr="002650F2">
        <w:rPr>
          <w:rFonts w:asciiTheme="majorBidi" w:eastAsia="Times New Roman" w:hAnsiTheme="majorBidi" w:cstheme="majorBidi"/>
          <w:lang w:bidi="ar-SA"/>
        </w:rPr>
        <w:t xml:space="preserve">, which also </w:t>
      </w:r>
      <w:r w:rsidR="00D70B68" w:rsidRPr="002650F2">
        <w:rPr>
          <w:rFonts w:asciiTheme="majorBidi" w:eastAsia="Times New Roman" w:hAnsiTheme="majorBidi" w:cstheme="majorBidi"/>
          <w:lang w:bidi="ar-SA"/>
        </w:rPr>
        <w:t>comprise</w:t>
      </w:r>
      <w:r w:rsidR="00676541" w:rsidRPr="002650F2">
        <w:rPr>
          <w:rFonts w:asciiTheme="majorBidi" w:eastAsia="Times New Roman" w:hAnsiTheme="majorBidi" w:cstheme="majorBidi"/>
          <w:lang w:bidi="ar-SA"/>
        </w:rPr>
        <w:t xml:space="preserve"> the courses I have taught</w:t>
      </w:r>
      <w:r w:rsidRPr="002650F2">
        <w:rPr>
          <w:rFonts w:asciiTheme="majorBidi" w:eastAsia="Times New Roman" w:hAnsiTheme="majorBidi" w:cstheme="majorBidi"/>
          <w:lang w:bidi="ar-SA"/>
        </w:rPr>
        <w:t>.</w:t>
      </w:r>
    </w:p>
    <w:p w14:paraId="5FA56ACC" w14:textId="77777777" w:rsidR="003D1F99" w:rsidRPr="002650F2" w:rsidRDefault="003D1F99" w:rsidP="00D96365">
      <w:pPr>
        <w:widowControl w:val="0"/>
        <w:autoSpaceDE w:val="0"/>
        <w:bidi w:val="0"/>
        <w:spacing w:after="0"/>
        <w:ind w:left="720"/>
        <w:jc w:val="both"/>
        <w:rPr>
          <w:rFonts w:asciiTheme="majorBidi" w:eastAsia="Times New Roman" w:hAnsiTheme="majorBidi" w:cstheme="majorBidi"/>
          <w:lang w:bidi="ar-SA"/>
        </w:rPr>
      </w:pPr>
    </w:p>
    <w:p w14:paraId="23E6C958" w14:textId="42EF2887" w:rsidR="000C0017" w:rsidRPr="002650F2" w:rsidRDefault="003D1F99" w:rsidP="00E71444">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My work experience is based in major part at the Iranian Ministry of Cultural Heritage, Tourism and Handicrafts</w:t>
      </w:r>
      <w:r w:rsidR="0083238A" w:rsidRPr="002650F2">
        <w:rPr>
          <w:rFonts w:asciiTheme="majorBidi" w:eastAsia="Times New Roman" w:hAnsiTheme="majorBidi" w:cstheme="majorBidi"/>
          <w:lang w:bidi="ar-SA"/>
        </w:rPr>
        <w:t xml:space="preserve"> (IMCHTH)</w:t>
      </w:r>
      <w:r w:rsidRPr="002650F2">
        <w:rPr>
          <w:rFonts w:asciiTheme="majorBidi" w:eastAsia="Times New Roman" w:hAnsiTheme="majorBidi" w:cstheme="majorBidi"/>
          <w:lang w:bidi="ar-SA"/>
        </w:rPr>
        <w:t xml:space="preserve">, beginning at 2010. Below, you may find the full list of my positions at the Ministry as well as </w:t>
      </w:r>
      <w:r w:rsidR="0083238A" w:rsidRPr="002650F2">
        <w:rPr>
          <w:rFonts w:asciiTheme="majorBidi" w:eastAsia="Times New Roman" w:hAnsiTheme="majorBidi" w:cstheme="majorBidi"/>
          <w:lang w:bidi="ar-SA"/>
        </w:rPr>
        <w:t>associated</w:t>
      </w:r>
      <w:r w:rsidRPr="002650F2">
        <w:rPr>
          <w:rFonts w:asciiTheme="majorBidi" w:eastAsia="Times New Roman" w:hAnsiTheme="majorBidi" w:cstheme="majorBidi"/>
          <w:lang w:bidi="ar-SA"/>
        </w:rPr>
        <w:t xml:space="preserve"> responsibilities and terms of reference.</w:t>
      </w:r>
    </w:p>
    <w:p w14:paraId="5898E380" w14:textId="77777777" w:rsidR="001B117A" w:rsidRPr="002650F2" w:rsidRDefault="001B117A" w:rsidP="001B117A">
      <w:pPr>
        <w:widowControl w:val="0"/>
        <w:autoSpaceDE w:val="0"/>
        <w:bidi w:val="0"/>
        <w:spacing w:after="0"/>
        <w:ind w:left="720"/>
        <w:jc w:val="both"/>
        <w:rPr>
          <w:rFonts w:asciiTheme="majorBidi" w:eastAsia="Times New Roman" w:hAnsiTheme="majorBidi" w:cstheme="majorBidi"/>
          <w:b/>
          <w:bCs/>
          <w:u w:val="single"/>
          <w:lang w:bidi="ar-SA"/>
        </w:rPr>
      </w:pPr>
    </w:p>
    <w:p w14:paraId="7C5C9D88" w14:textId="77777777" w:rsidR="000C0017" w:rsidRPr="002650F2" w:rsidRDefault="000C0017" w:rsidP="00D96365">
      <w:pPr>
        <w:widowControl w:val="0"/>
        <w:autoSpaceDE w:val="0"/>
        <w:bidi w:val="0"/>
        <w:spacing w:after="0"/>
        <w:ind w:left="720"/>
        <w:jc w:val="both"/>
        <w:rPr>
          <w:rFonts w:asciiTheme="majorBidi" w:eastAsia="Times New Roman" w:hAnsiTheme="majorBidi" w:cstheme="majorBidi"/>
          <w:b/>
          <w:bCs/>
          <w:sz w:val="28"/>
          <w:szCs w:val="28"/>
          <w:u w:val="single"/>
          <w:lang w:bidi="ar-SA"/>
        </w:rPr>
      </w:pPr>
      <w:r w:rsidRPr="002650F2">
        <w:rPr>
          <w:rFonts w:asciiTheme="majorBidi" w:eastAsia="Times New Roman" w:hAnsiTheme="majorBidi" w:cstheme="majorBidi"/>
          <w:b/>
          <w:bCs/>
          <w:sz w:val="28"/>
          <w:szCs w:val="28"/>
          <w:u w:val="single"/>
          <w:lang w:bidi="ar-SA"/>
        </w:rPr>
        <w:t xml:space="preserve">Executive </w:t>
      </w:r>
      <w:r w:rsidR="001B117A" w:rsidRPr="002650F2">
        <w:rPr>
          <w:rFonts w:asciiTheme="majorBidi" w:eastAsia="Times New Roman" w:hAnsiTheme="majorBidi" w:cstheme="majorBidi"/>
          <w:b/>
          <w:bCs/>
          <w:sz w:val="28"/>
          <w:szCs w:val="28"/>
          <w:u w:val="single"/>
          <w:lang w:bidi="ar-SA"/>
        </w:rPr>
        <w:t>Responsibilities</w:t>
      </w:r>
      <w:r w:rsidRPr="002650F2">
        <w:rPr>
          <w:rFonts w:asciiTheme="majorBidi" w:eastAsia="Times New Roman" w:hAnsiTheme="majorBidi" w:cstheme="majorBidi"/>
          <w:b/>
          <w:bCs/>
          <w:sz w:val="28"/>
          <w:szCs w:val="28"/>
          <w:u w:val="single"/>
          <w:lang w:bidi="ar-SA"/>
        </w:rPr>
        <w:t>:</w:t>
      </w:r>
    </w:p>
    <w:p w14:paraId="7BDC540F" w14:textId="74D505CD" w:rsidR="00D70B68" w:rsidRPr="002650F2" w:rsidRDefault="000D0FCA" w:rsidP="00A450C7">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During my terms, I have been assigned to carry out various national and international activities in relation to the safeguarding of intangible cultural heritage both at governmental organisations. These activities and responsibilities at times required the participation of related NGOs for their completion, enabling my cooperation with relevant NGOs as well through the years. </w:t>
      </w:r>
      <w:r w:rsidR="00D70B68" w:rsidRPr="002650F2">
        <w:rPr>
          <w:rFonts w:asciiTheme="majorBidi" w:eastAsia="Times New Roman" w:hAnsiTheme="majorBidi" w:cstheme="majorBidi"/>
          <w:lang w:bidi="ar-SA"/>
        </w:rPr>
        <w:t xml:space="preserve"> </w:t>
      </w:r>
      <w:r w:rsidR="00CE5EEA" w:rsidRPr="002650F2">
        <w:rPr>
          <w:rFonts w:asciiTheme="majorBidi" w:eastAsia="Times New Roman" w:hAnsiTheme="majorBidi" w:cstheme="majorBidi"/>
          <w:lang w:bidi="ar-SA"/>
        </w:rPr>
        <w:t xml:space="preserve"> </w:t>
      </w:r>
    </w:p>
    <w:p w14:paraId="2B4C6EED" w14:textId="73A30879" w:rsidR="000D0FCA" w:rsidRPr="002650F2" w:rsidRDefault="000D0FCA" w:rsidP="000D0FCA">
      <w:pPr>
        <w:widowControl w:val="0"/>
        <w:autoSpaceDE w:val="0"/>
        <w:bidi w:val="0"/>
        <w:spacing w:after="0"/>
        <w:ind w:left="720"/>
        <w:jc w:val="both"/>
        <w:rPr>
          <w:rFonts w:asciiTheme="majorBidi" w:eastAsia="Times New Roman" w:hAnsiTheme="majorBidi" w:cstheme="majorBidi"/>
          <w:lang w:bidi="ar-SA"/>
        </w:rPr>
      </w:pPr>
    </w:p>
    <w:p w14:paraId="5088FB66" w14:textId="3E3E1283" w:rsidR="000D0FCA" w:rsidRPr="002650F2" w:rsidRDefault="000D0FCA" w:rsidP="000D0FCA">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Detailed explanation of all activities and responsibilities follows:</w:t>
      </w:r>
    </w:p>
    <w:p w14:paraId="6BAC6B4B" w14:textId="77777777" w:rsidR="008819EE" w:rsidRPr="002650F2" w:rsidRDefault="008819EE" w:rsidP="00C341DC">
      <w:pPr>
        <w:widowControl w:val="0"/>
        <w:autoSpaceDE w:val="0"/>
        <w:spacing w:after="0"/>
        <w:ind w:left="720"/>
        <w:jc w:val="both"/>
        <w:rPr>
          <w:rFonts w:asciiTheme="majorBidi" w:eastAsia="Times New Roman" w:hAnsiTheme="majorBidi" w:cstheme="majorBidi"/>
          <w:lang w:bidi="ar-SA"/>
        </w:rPr>
      </w:pPr>
    </w:p>
    <w:p w14:paraId="4151D1E3" w14:textId="5856A977" w:rsidR="00D9571D" w:rsidRPr="002650F2" w:rsidRDefault="002B3245" w:rsidP="00D9571D">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u w:val="single"/>
          <w:lang w:bidi="ar-SA"/>
        </w:rPr>
        <w:t xml:space="preserve">Responsibilities at </w:t>
      </w:r>
      <w:r w:rsidR="008819EE" w:rsidRPr="002650F2">
        <w:rPr>
          <w:rFonts w:asciiTheme="majorBidi" w:eastAsia="Times New Roman" w:hAnsiTheme="majorBidi" w:cstheme="majorBidi"/>
          <w:u w:val="single"/>
          <w:lang w:bidi="ar-SA"/>
        </w:rPr>
        <w:t xml:space="preserve">the Iranian </w:t>
      </w:r>
      <w:r w:rsidR="00EA1E03" w:rsidRPr="002650F2">
        <w:rPr>
          <w:rFonts w:asciiTheme="majorBidi" w:eastAsia="Times New Roman" w:hAnsiTheme="majorBidi" w:cstheme="majorBidi"/>
          <w:u w:val="single"/>
          <w:lang w:bidi="ar-SA"/>
        </w:rPr>
        <w:t xml:space="preserve">Ministry of </w:t>
      </w:r>
      <w:r w:rsidR="00D9571D" w:rsidRPr="002650F2">
        <w:rPr>
          <w:rFonts w:asciiTheme="majorBidi" w:eastAsia="Times New Roman" w:hAnsiTheme="majorBidi" w:cstheme="majorBidi"/>
          <w:u w:val="single"/>
          <w:lang w:bidi="ar-SA"/>
        </w:rPr>
        <w:t>Cultural Heritage</w:t>
      </w:r>
      <w:r w:rsidRPr="002650F2">
        <w:rPr>
          <w:rFonts w:asciiTheme="majorBidi" w:eastAsia="Times New Roman" w:hAnsiTheme="majorBidi" w:cstheme="majorBidi"/>
          <w:u w:val="single"/>
          <w:lang w:bidi="ar-SA"/>
        </w:rPr>
        <w:t>, Tourism and Handicrafts</w:t>
      </w:r>
      <w:r w:rsidR="008819EE" w:rsidRPr="002650F2">
        <w:rPr>
          <w:rFonts w:asciiTheme="majorBidi" w:eastAsia="Times New Roman" w:hAnsiTheme="majorBidi" w:cstheme="majorBidi"/>
          <w:u w:val="single"/>
          <w:lang w:bidi="ar-SA"/>
        </w:rPr>
        <w:t xml:space="preserve"> (IMCHTH)</w:t>
      </w:r>
      <w:r w:rsidR="00D9571D" w:rsidRPr="002650F2">
        <w:rPr>
          <w:rFonts w:asciiTheme="majorBidi" w:eastAsia="Times New Roman" w:hAnsiTheme="majorBidi" w:cstheme="majorBidi"/>
          <w:lang w:bidi="ar-SA"/>
        </w:rPr>
        <w:t xml:space="preserve"> </w:t>
      </w:r>
    </w:p>
    <w:p w14:paraId="7AEDB951" w14:textId="77777777" w:rsidR="00A450C7" w:rsidRPr="002650F2" w:rsidRDefault="00A450C7" w:rsidP="00A450C7">
      <w:pPr>
        <w:widowControl w:val="0"/>
        <w:autoSpaceDE w:val="0"/>
        <w:bidi w:val="0"/>
        <w:spacing w:after="0"/>
        <w:jc w:val="both"/>
        <w:rPr>
          <w:rFonts w:asciiTheme="majorBidi" w:eastAsia="Times New Roman" w:hAnsiTheme="majorBidi" w:cstheme="majorBidi"/>
          <w:b/>
          <w:bCs/>
          <w:sz w:val="28"/>
          <w:szCs w:val="28"/>
          <w:u w:val="single"/>
          <w:lang w:bidi="ar-SA"/>
        </w:rPr>
      </w:pPr>
    </w:p>
    <w:p w14:paraId="0CEB600D" w14:textId="4D2B8B68" w:rsidR="0028009D" w:rsidRPr="002650F2" w:rsidRDefault="00F517AF" w:rsidP="00F517AF">
      <w:pPr>
        <w:pStyle w:val="ListParagraph"/>
        <w:numPr>
          <w:ilvl w:val="0"/>
          <w:numId w:val="2"/>
        </w:numPr>
        <w:bidi w:val="0"/>
        <w:spacing w:after="0" w:line="240" w:lineRule="auto"/>
        <w:rPr>
          <w:rFonts w:ascii="Times New Roman" w:eastAsia="Times New Roman" w:hAnsi="Times New Roman" w:cs="Times New Roman"/>
          <w:lang w:eastAsia="en-AU"/>
        </w:rPr>
      </w:pPr>
      <w:r w:rsidRPr="002650F2">
        <w:rPr>
          <w:rFonts w:ascii="Times New Roman" w:eastAsia="Times New Roman" w:hAnsi="Times New Roman" w:cs="Times New Roman"/>
          <w:lang w:eastAsia="en-AU"/>
        </w:rPr>
        <w:t>Director,</w:t>
      </w:r>
      <w:r w:rsidR="0028009D" w:rsidRPr="002650F2">
        <w:rPr>
          <w:rFonts w:ascii="Times New Roman" w:eastAsia="Times New Roman" w:hAnsi="Times New Roman" w:cs="Times New Roman"/>
          <w:lang w:eastAsia="en-AU"/>
        </w:rPr>
        <w:t xml:space="preserve"> </w:t>
      </w:r>
      <w:r w:rsidR="00077DB8" w:rsidRPr="002650F2">
        <w:rPr>
          <w:rFonts w:ascii="Times New Roman" w:eastAsia="Times New Roman" w:hAnsi="Times New Roman" w:cs="Times New Roman"/>
          <w:lang w:eastAsia="en-AU"/>
        </w:rPr>
        <w:t>Research</w:t>
      </w:r>
      <w:r w:rsidR="0028009D" w:rsidRPr="002650F2">
        <w:rPr>
          <w:rFonts w:ascii="Times New Roman" w:eastAsia="Times New Roman" w:hAnsi="Times New Roman" w:cs="Times New Roman"/>
          <w:lang w:eastAsia="en-AU"/>
        </w:rPr>
        <w:t xml:space="preserve"> Centre for safeguarding Intangible Cultural Heritage in West and Central Asia under the Auspices of UNESCO</w:t>
      </w:r>
      <w:r w:rsidRPr="002650F2">
        <w:rPr>
          <w:rFonts w:ascii="Times New Roman" w:eastAsia="Times New Roman" w:hAnsi="Times New Roman" w:cs="Times New Roman"/>
          <w:lang w:eastAsia="en-AU"/>
        </w:rPr>
        <w:t xml:space="preserve"> (Tehran ICH Centre),</w:t>
      </w:r>
      <w:r w:rsidR="00077DB8" w:rsidRPr="002650F2">
        <w:rPr>
          <w:rFonts w:ascii="Times New Roman" w:eastAsia="Times New Roman" w:hAnsi="Times New Roman" w:cs="Times New Roman"/>
          <w:lang w:eastAsia="en-AU"/>
        </w:rPr>
        <w:t xml:space="preserve"> </w:t>
      </w:r>
      <w:r w:rsidR="00055421" w:rsidRPr="002650F2">
        <w:rPr>
          <w:rFonts w:ascii="Times New Roman" w:eastAsia="Times New Roman" w:hAnsi="Times New Roman" w:cs="Times New Roman"/>
          <w:lang w:eastAsia="en-AU"/>
        </w:rPr>
        <w:t>(Sep 2022- Present)</w:t>
      </w:r>
    </w:p>
    <w:p w14:paraId="1A900181" w14:textId="0F66771F" w:rsidR="00553EF0" w:rsidRPr="002650F2" w:rsidRDefault="00553EF0" w:rsidP="00553EF0">
      <w:pPr>
        <w:bidi w:val="0"/>
        <w:spacing w:after="0" w:line="240" w:lineRule="auto"/>
        <w:ind w:left="720"/>
        <w:rPr>
          <w:rFonts w:ascii="Times New Roman" w:eastAsia="Times New Roman" w:hAnsi="Times New Roman" w:cs="Times New Roman"/>
          <w:lang w:eastAsia="en-AU"/>
        </w:rPr>
      </w:pPr>
      <w:r w:rsidRPr="002650F2">
        <w:rPr>
          <w:rFonts w:ascii="Times New Roman" w:eastAsia="Times New Roman" w:hAnsi="Times New Roman" w:cs="Times New Roman"/>
          <w:lang w:eastAsia="en-AU"/>
        </w:rPr>
        <w:t>My responsibilities in this position are to:</w:t>
      </w:r>
    </w:p>
    <w:p w14:paraId="36C0CD3A" w14:textId="2BA9D2AF" w:rsidR="00553EF0" w:rsidRPr="002650F2" w:rsidRDefault="00553EF0" w:rsidP="00181468">
      <w:pPr>
        <w:pStyle w:val="ListParagraph"/>
        <w:widowControl w:val="0"/>
        <w:numPr>
          <w:ilvl w:val="0"/>
          <w:numId w:val="27"/>
        </w:numPr>
        <w:tabs>
          <w:tab w:val="left" w:pos="1435"/>
        </w:tabs>
        <w:autoSpaceDE w:val="0"/>
        <w:autoSpaceDN w:val="0"/>
        <w:bidi w:val="0"/>
        <w:spacing w:after="0"/>
        <w:ind w:right="785"/>
        <w:jc w:val="both"/>
        <w:rPr>
          <w:rFonts w:asciiTheme="majorBidi" w:hAnsiTheme="majorBidi" w:cstheme="majorBidi"/>
        </w:rPr>
      </w:pPr>
      <w:r w:rsidRPr="002650F2">
        <w:rPr>
          <w:rFonts w:asciiTheme="majorBidi" w:hAnsiTheme="majorBidi" w:cstheme="majorBidi"/>
        </w:rPr>
        <w:t>encourage</w:t>
      </w:r>
      <w:r w:rsidRPr="002650F2">
        <w:rPr>
          <w:rFonts w:asciiTheme="majorBidi" w:hAnsiTheme="majorBidi" w:cstheme="majorBidi"/>
          <w:spacing w:val="1"/>
        </w:rPr>
        <w:t xml:space="preserve"> </w:t>
      </w:r>
      <w:r w:rsidRPr="002650F2">
        <w:rPr>
          <w:rFonts w:asciiTheme="majorBidi" w:hAnsiTheme="majorBidi" w:cstheme="majorBidi"/>
        </w:rPr>
        <w:t>the</w:t>
      </w:r>
      <w:r w:rsidRPr="002650F2">
        <w:rPr>
          <w:rFonts w:asciiTheme="majorBidi" w:hAnsiTheme="majorBidi" w:cstheme="majorBidi"/>
          <w:spacing w:val="1"/>
        </w:rPr>
        <w:t xml:space="preserve"> </w:t>
      </w:r>
      <w:r w:rsidRPr="002650F2">
        <w:rPr>
          <w:rFonts w:asciiTheme="majorBidi" w:hAnsiTheme="majorBidi" w:cstheme="majorBidi"/>
        </w:rPr>
        <w:t>participation</w:t>
      </w:r>
      <w:r w:rsidRPr="002650F2">
        <w:rPr>
          <w:rFonts w:asciiTheme="majorBidi" w:hAnsiTheme="majorBidi" w:cstheme="majorBidi"/>
          <w:spacing w:val="1"/>
        </w:rPr>
        <w:t xml:space="preserve"> </w:t>
      </w:r>
      <w:r w:rsidRPr="002650F2">
        <w:rPr>
          <w:rFonts w:asciiTheme="majorBidi" w:hAnsiTheme="majorBidi" w:cstheme="majorBidi"/>
        </w:rPr>
        <w:t>of</w:t>
      </w:r>
      <w:r w:rsidRPr="002650F2">
        <w:rPr>
          <w:rFonts w:asciiTheme="majorBidi" w:hAnsiTheme="majorBidi" w:cstheme="majorBidi"/>
          <w:spacing w:val="1"/>
        </w:rPr>
        <w:t xml:space="preserve"> </w:t>
      </w:r>
      <w:r w:rsidRPr="002650F2">
        <w:rPr>
          <w:rFonts w:asciiTheme="majorBidi" w:hAnsiTheme="majorBidi" w:cstheme="majorBidi"/>
        </w:rPr>
        <w:t>Member</w:t>
      </w:r>
      <w:r w:rsidRPr="002650F2">
        <w:rPr>
          <w:rFonts w:asciiTheme="majorBidi" w:hAnsiTheme="majorBidi" w:cstheme="majorBidi"/>
          <w:spacing w:val="1"/>
        </w:rPr>
        <w:t xml:space="preserve"> </w:t>
      </w:r>
      <w:r w:rsidRPr="002650F2">
        <w:rPr>
          <w:rFonts w:asciiTheme="majorBidi" w:hAnsiTheme="majorBidi" w:cstheme="majorBidi"/>
        </w:rPr>
        <w:t>States</w:t>
      </w:r>
      <w:r w:rsidRPr="002650F2">
        <w:rPr>
          <w:rFonts w:asciiTheme="majorBidi" w:hAnsiTheme="majorBidi" w:cstheme="majorBidi"/>
          <w:spacing w:val="1"/>
        </w:rPr>
        <w:t xml:space="preserve"> </w:t>
      </w:r>
      <w:r w:rsidRPr="002650F2">
        <w:rPr>
          <w:rFonts w:asciiTheme="majorBidi" w:hAnsiTheme="majorBidi" w:cstheme="majorBidi"/>
        </w:rPr>
        <w:t>and</w:t>
      </w:r>
      <w:r w:rsidRPr="002650F2">
        <w:rPr>
          <w:rFonts w:asciiTheme="majorBidi" w:hAnsiTheme="majorBidi" w:cstheme="majorBidi"/>
          <w:spacing w:val="1"/>
        </w:rPr>
        <w:t xml:space="preserve"> </w:t>
      </w:r>
      <w:r w:rsidRPr="002650F2">
        <w:rPr>
          <w:rFonts w:asciiTheme="majorBidi" w:hAnsiTheme="majorBidi" w:cstheme="majorBidi"/>
        </w:rPr>
        <w:t>Associate</w:t>
      </w:r>
      <w:r w:rsidRPr="002650F2">
        <w:rPr>
          <w:rFonts w:asciiTheme="majorBidi" w:hAnsiTheme="majorBidi" w:cstheme="majorBidi"/>
          <w:spacing w:val="1"/>
        </w:rPr>
        <w:t xml:space="preserve"> </w:t>
      </w:r>
      <w:r w:rsidRPr="002650F2">
        <w:rPr>
          <w:rFonts w:asciiTheme="majorBidi" w:hAnsiTheme="majorBidi" w:cstheme="majorBidi"/>
        </w:rPr>
        <w:t>Members of UNESCO that, by their common interest in the objectives of the Centre, desire to cooperate with</w:t>
      </w:r>
      <w:r w:rsidRPr="002650F2">
        <w:rPr>
          <w:rFonts w:asciiTheme="majorBidi" w:hAnsiTheme="majorBidi" w:cstheme="majorBidi"/>
          <w:spacing w:val="4"/>
        </w:rPr>
        <w:t xml:space="preserve"> </w:t>
      </w:r>
      <w:r w:rsidRPr="002650F2">
        <w:rPr>
          <w:rFonts w:asciiTheme="majorBidi" w:hAnsiTheme="majorBidi" w:cstheme="majorBidi"/>
        </w:rPr>
        <w:t>the</w:t>
      </w:r>
      <w:r w:rsidRPr="002650F2">
        <w:rPr>
          <w:rFonts w:asciiTheme="majorBidi" w:hAnsiTheme="majorBidi" w:cstheme="majorBidi"/>
          <w:spacing w:val="4"/>
        </w:rPr>
        <w:t xml:space="preserve"> </w:t>
      </w:r>
      <w:r w:rsidRPr="002650F2">
        <w:rPr>
          <w:rFonts w:asciiTheme="majorBidi" w:hAnsiTheme="majorBidi" w:cstheme="majorBidi"/>
        </w:rPr>
        <w:t>Centre;</w:t>
      </w:r>
    </w:p>
    <w:p w14:paraId="681FA285" w14:textId="40CF6FB0" w:rsidR="00553EF0" w:rsidRPr="002650F2" w:rsidRDefault="00553EF0" w:rsidP="00181468">
      <w:pPr>
        <w:pStyle w:val="ListParagraph"/>
        <w:widowControl w:val="0"/>
        <w:numPr>
          <w:ilvl w:val="0"/>
          <w:numId w:val="27"/>
        </w:numPr>
        <w:tabs>
          <w:tab w:val="left" w:pos="1438"/>
        </w:tabs>
        <w:autoSpaceDE w:val="0"/>
        <w:autoSpaceDN w:val="0"/>
        <w:bidi w:val="0"/>
        <w:spacing w:after="0"/>
        <w:ind w:right="781"/>
        <w:jc w:val="both"/>
        <w:rPr>
          <w:rFonts w:asciiTheme="majorBidi" w:hAnsiTheme="majorBidi" w:cstheme="majorBidi"/>
        </w:rPr>
      </w:pPr>
      <w:r w:rsidRPr="002650F2">
        <w:rPr>
          <w:rFonts w:asciiTheme="majorBidi" w:hAnsiTheme="majorBidi" w:cstheme="majorBidi"/>
        </w:rPr>
        <w:t>provide for Member States and Associated Members of UNESCO who wish to participate in the activities of the Centre, under the relevant Agreement, the possibility to send to the Centre notification</w:t>
      </w:r>
      <w:r w:rsidRPr="002650F2">
        <w:rPr>
          <w:rFonts w:asciiTheme="majorBidi" w:hAnsiTheme="majorBidi" w:cstheme="majorBidi"/>
          <w:spacing w:val="1"/>
        </w:rPr>
        <w:t xml:space="preserve"> </w:t>
      </w:r>
      <w:r w:rsidRPr="002650F2">
        <w:rPr>
          <w:rFonts w:asciiTheme="majorBidi" w:hAnsiTheme="majorBidi" w:cstheme="majorBidi"/>
        </w:rPr>
        <w:t>to this effect</w:t>
      </w:r>
      <w:r w:rsidR="00D07A64" w:rsidRPr="002650F2">
        <w:rPr>
          <w:rFonts w:asciiTheme="majorBidi" w:hAnsiTheme="majorBidi" w:cstheme="majorBidi"/>
        </w:rPr>
        <w:t>, subsequent to which t</w:t>
      </w:r>
      <w:r w:rsidRPr="002650F2">
        <w:rPr>
          <w:rFonts w:asciiTheme="majorBidi" w:hAnsiTheme="majorBidi" w:cstheme="majorBidi"/>
        </w:rPr>
        <w:t>he Director of the Centre shall inform the Parties to the Agreement and other</w:t>
      </w:r>
      <w:r w:rsidRPr="002650F2">
        <w:rPr>
          <w:rFonts w:asciiTheme="majorBidi" w:hAnsiTheme="majorBidi" w:cstheme="majorBidi"/>
          <w:spacing w:val="1"/>
        </w:rPr>
        <w:t xml:space="preserve"> </w:t>
      </w:r>
      <w:r w:rsidRPr="002650F2">
        <w:rPr>
          <w:rFonts w:asciiTheme="majorBidi" w:hAnsiTheme="majorBidi" w:cstheme="majorBidi"/>
        </w:rPr>
        <w:t>Member</w:t>
      </w:r>
      <w:r w:rsidRPr="002650F2">
        <w:rPr>
          <w:rFonts w:asciiTheme="majorBidi" w:hAnsiTheme="majorBidi" w:cstheme="majorBidi"/>
          <w:spacing w:val="19"/>
        </w:rPr>
        <w:t xml:space="preserve"> </w:t>
      </w:r>
      <w:r w:rsidRPr="002650F2">
        <w:rPr>
          <w:rFonts w:asciiTheme="majorBidi" w:hAnsiTheme="majorBidi" w:cstheme="majorBidi"/>
        </w:rPr>
        <w:t>States</w:t>
      </w:r>
      <w:r w:rsidRPr="002650F2">
        <w:rPr>
          <w:rFonts w:asciiTheme="majorBidi" w:hAnsiTheme="majorBidi" w:cstheme="majorBidi"/>
          <w:spacing w:val="5"/>
        </w:rPr>
        <w:t xml:space="preserve"> </w:t>
      </w:r>
      <w:r w:rsidRPr="002650F2">
        <w:rPr>
          <w:rFonts w:asciiTheme="majorBidi" w:hAnsiTheme="majorBidi" w:cstheme="majorBidi"/>
        </w:rPr>
        <w:t>of</w:t>
      </w:r>
      <w:r w:rsidRPr="002650F2">
        <w:rPr>
          <w:rFonts w:asciiTheme="majorBidi" w:hAnsiTheme="majorBidi" w:cstheme="majorBidi"/>
          <w:spacing w:val="-1"/>
        </w:rPr>
        <w:t xml:space="preserve"> </w:t>
      </w:r>
      <w:r w:rsidRPr="002650F2">
        <w:rPr>
          <w:rFonts w:asciiTheme="majorBidi" w:hAnsiTheme="majorBidi" w:cstheme="majorBidi"/>
        </w:rPr>
        <w:t>the receipt</w:t>
      </w:r>
      <w:r w:rsidRPr="002650F2">
        <w:rPr>
          <w:rFonts w:asciiTheme="majorBidi" w:hAnsiTheme="majorBidi" w:cstheme="majorBidi"/>
          <w:spacing w:val="17"/>
        </w:rPr>
        <w:t xml:space="preserve"> </w:t>
      </w:r>
      <w:r w:rsidRPr="002650F2">
        <w:rPr>
          <w:rFonts w:asciiTheme="majorBidi" w:hAnsiTheme="majorBidi" w:cstheme="majorBidi"/>
        </w:rPr>
        <w:t>of</w:t>
      </w:r>
      <w:r w:rsidRPr="002650F2">
        <w:rPr>
          <w:rFonts w:asciiTheme="majorBidi" w:hAnsiTheme="majorBidi" w:cstheme="majorBidi"/>
          <w:spacing w:val="5"/>
        </w:rPr>
        <w:t xml:space="preserve"> </w:t>
      </w:r>
      <w:r w:rsidRPr="002650F2">
        <w:rPr>
          <w:rFonts w:asciiTheme="majorBidi" w:hAnsiTheme="majorBidi" w:cstheme="majorBidi"/>
        </w:rPr>
        <w:t>such</w:t>
      </w:r>
      <w:r w:rsidRPr="002650F2">
        <w:rPr>
          <w:rFonts w:asciiTheme="majorBidi" w:hAnsiTheme="majorBidi" w:cstheme="majorBidi"/>
          <w:spacing w:val="4"/>
        </w:rPr>
        <w:t xml:space="preserve"> </w:t>
      </w:r>
      <w:r w:rsidRPr="002650F2">
        <w:rPr>
          <w:rFonts w:asciiTheme="majorBidi" w:hAnsiTheme="majorBidi" w:cstheme="majorBidi"/>
        </w:rPr>
        <w:t>notifications;</w:t>
      </w:r>
    </w:p>
    <w:p w14:paraId="247F79E1" w14:textId="55E5B0F9" w:rsidR="00553EF0" w:rsidRPr="002650F2" w:rsidRDefault="00181468" w:rsidP="00181468">
      <w:pPr>
        <w:pStyle w:val="ListParagraph"/>
        <w:widowControl w:val="0"/>
        <w:numPr>
          <w:ilvl w:val="0"/>
          <w:numId w:val="27"/>
        </w:numPr>
        <w:tabs>
          <w:tab w:val="left" w:pos="1438"/>
        </w:tabs>
        <w:autoSpaceDE w:val="0"/>
        <w:autoSpaceDN w:val="0"/>
        <w:bidi w:val="0"/>
        <w:spacing w:after="0"/>
        <w:ind w:right="781"/>
        <w:jc w:val="both"/>
        <w:rPr>
          <w:rFonts w:asciiTheme="majorBidi" w:hAnsiTheme="majorBidi" w:cstheme="majorBidi"/>
        </w:rPr>
      </w:pPr>
      <w:r w:rsidRPr="002650F2">
        <w:rPr>
          <w:rFonts w:asciiTheme="majorBidi" w:hAnsiTheme="majorBidi" w:cstheme="majorBidi"/>
        </w:rPr>
        <w:t>p</w:t>
      </w:r>
      <w:r w:rsidR="00164B41" w:rsidRPr="002650F2">
        <w:rPr>
          <w:rFonts w:asciiTheme="majorBidi" w:hAnsiTheme="majorBidi" w:cstheme="majorBidi"/>
        </w:rPr>
        <w:t>romote</w:t>
      </w:r>
      <w:r w:rsidR="00164B41" w:rsidRPr="002650F2">
        <w:rPr>
          <w:rFonts w:asciiTheme="majorBidi" w:hAnsiTheme="majorBidi" w:cstheme="majorBidi"/>
          <w:spacing w:val="6"/>
        </w:rPr>
        <w:t xml:space="preserve"> </w:t>
      </w:r>
      <w:r w:rsidR="00164B41" w:rsidRPr="002650F2">
        <w:rPr>
          <w:rFonts w:asciiTheme="majorBidi" w:hAnsiTheme="majorBidi" w:cstheme="majorBidi"/>
        </w:rPr>
        <w:t>the</w:t>
      </w:r>
      <w:r w:rsidR="00164B41" w:rsidRPr="002650F2">
        <w:rPr>
          <w:rFonts w:asciiTheme="majorBidi" w:hAnsiTheme="majorBidi" w:cstheme="majorBidi"/>
          <w:spacing w:val="4"/>
        </w:rPr>
        <w:t xml:space="preserve"> </w:t>
      </w:r>
      <w:r w:rsidR="00164B41" w:rsidRPr="002650F2">
        <w:rPr>
          <w:rFonts w:asciiTheme="majorBidi" w:hAnsiTheme="majorBidi" w:cstheme="majorBidi"/>
        </w:rPr>
        <w:t>2003</w:t>
      </w:r>
      <w:r w:rsidR="00164B41" w:rsidRPr="002650F2">
        <w:rPr>
          <w:rFonts w:asciiTheme="majorBidi" w:hAnsiTheme="majorBidi" w:cstheme="majorBidi"/>
          <w:spacing w:val="3"/>
        </w:rPr>
        <w:t xml:space="preserve"> </w:t>
      </w:r>
      <w:r w:rsidR="00164B41" w:rsidRPr="002650F2">
        <w:rPr>
          <w:rFonts w:asciiTheme="majorBidi" w:hAnsiTheme="majorBidi" w:cstheme="majorBidi"/>
        </w:rPr>
        <w:t>Convention</w:t>
      </w:r>
      <w:r w:rsidR="00164B41" w:rsidRPr="002650F2">
        <w:rPr>
          <w:rFonts w:asciiTheme="majorBidi" w:hAnsiTheme="majorBidi" w:cstheme="majorBidi"/>
          <w:spacing w:val="12"/>
        </w:rPr>
        <w:t xml:space="preserve"> </w:t>
      </w:r>
      <w:r w:rsidR="00164B41" w:rsidRPr="002650F2">
        <w:rPr>
          <w:rFonts w:asciiTheme="majorBidi" w:hAnsiTheme="majorBidi" w:cstheme="majorBidi"/>
        </w:rPr>
        <w:t>and</w:t>
      </w:r>
      <w:r w:rsidR="00164B41" w:rsidRPr="002650F2">
        <w:rPr>
          <w:rFonts w:asciiTheme="majorBidi" w:hAnsiTheme="majorBidi" w:cstheme="majorBidi"/>
          <w:spacing w:val="-1"/>
        </w:rPr>
        <w:t xml:space="preserve"> </w:t>
      </w:r>
      <w:r w:rsidR="00164B41" w:rsidRPr="002650F2">
        <w:rPr>
          <w:rFonts w:asciiTheme="majorBidi" w:hAnsiTheme="majorBidi" w:cstheme="majorBidi"/>
        </w:rPr>
        <w:t>its</w:t>
      </w:r>
      <w:r w:rsidR="00164B41" w:rsidRPr="002650F2">
        <w:rPr>
          <w:rFonts w:asciiTheme="majorBidi" w:hAnsiTheme="majorBidi" w:cstheme="majorBidi"/>
          <w:spacing w:val="-1"/>
        </w:rPr>
        <w:t xml:space="preserve"> </w:t>
      </w:r>
      <w:r w:rsidR="00164B41" w:rsidRPr="002650F2">
        <w:rPr>
          <w:rFonts w:asciiTheme="majorBidi" w:hAnsiTheme="majorBidi" w:cstheme="majorBidi"/>
        </w:rPr>
        <w:t>implementation</w:t>
      </w:r>
      <w:r w:rsidR="00164B41" w:rsidRPr="002650F2">
        <w:rPr>
          <w:rFonts w:asciiTheme="majorBidi" w:hAnsiTheme="majorBidi" w:cstheme="majorBidi"/>
          <w:spacing w:val="-9"/>
        </w:rPr>
        <w:t xml:space="preserve"> </w:t>
      </w:r>
      <w:r w:rsidR="00164B41" w:rsidRPr="002650F2">
        <w:rPr>
          <w:rFonts w:asciiTheme="majorBidi" w:hAnsiTheme="majorBidi" w:cstheme="majorBidi"/>
        </w:rPr>
        <w:t>in</w:t>
      </w:r>
      <w:r w:rsidR="00164B41" w:rsidRPr="002650F2">
        <w:rPr>
          <w:rFonts w:asciiTheme="majorBidi" w:hAnsiTheme="majorBidi" w:cstheme="majorBidi"/>
          <w:spacing w:val="-2"/>
        </w:rPr>
        <w:t xml:space="preserve"> </w:t>
      </w:r>
      <w:r w:rsidR="00164B41" w:rsidRPr="002650F2">
        <w:rPr>
          <w:rFonts w:asciiTheme="majorBidi" w:hAnsiTheme="majorBidi" w:cstheme="majorBidi"/>
        </w:rPr>
        <w:t>West</w:t>
      </w:r>
      <w:r w:rsidR="00164B41" w:rsidRPr="002650F2">
        <w:rPr>
          <w:rFonts w:asciiTheme="majorBidi" w:hAnsiTheme="majorBidi" w:cstheme="majorBidi"/>
          <w:spacing w:val="2"/>
        </w:rPr>
        <w:t xml:space="preserve"> </w:t>
      </w:r>
      <w:r w:rsidR="00164B41" w:rsidRPr="002650F2">
        <w:rPr>
          <w:rFonts w:asciiTheme="majorBidi" w:hAnsiTheme="majorBidi" w:cstheme="majorBidi"/>
        </w:rPr>
        <w:t>and</w:t>
      </w:r>
      <w:r w:rsidR="00164B41" w:rsidRPr="002650F2">
        <w:rPr>
          <w:rFonts w:asciiTheme="majorBidi" w:hAnsiTheme="majorBidi" w:cstheme="majorBidi"/>
          <w:spacing w:val="-2"/>
        </w:rPr>
        <w:t xml:space="preserve"> </w:t>
      </w:r>
      <w:r w:rsidR="00164B41" w:rsidRPr="002650F2">
        <w:rPr>
          <w:rFonts w:asciiTheme="majorBidi" w:hAnsiTheme="majorBidi" w:cstheme="majorBidi"/>
        </w:rPr>
        <w:t>Central</w:t>
      </w:r>
      <w:r w:rsidR="00164B41" w:rsidRPr="002650F2">
        <w:rPr>
          <w:rFonts w:asciiTheme="majorBidi" w:hAnsiTheme="majorBidi" w:cstheme="majorBidi"/>
          <w:spacing w:val="-8"/>
        </w:rPr>
        <w:t xml:space="preserve"> </w:t>
      </w:r>
      <w:r w:rsidR="00164B41" w:rsidRPr="002650F2">
        <w:rPr>
          <w:rFonts w:asciiTheme="majorBidi" w:hAnsiTheme="majorBidi" w:cstheme="majorBidi"/>
        </w:rPr>
        <w:t>Asia;</w:t>
      </w:r>
    </w:p>
    <w:p w14:paraId="7225017A" w14:textId="162D1957" w:rsidR="00164B41" w:rsidRPr="002650F2" w:rsidRDefault="00C43086" w:rsidP="00181468">
      <w:pPr>
        <w:pStyle w:val="ListParagraph"/>
        <w:widowControl w:val="0"/>
        <w:numPr>
          <w:ilvl w:val="0"/>
          <w:numId w:val="27"/>
        </w:numPr>
        <w:tabs>
          <w:tab w:val="left" w:pos="1438"/>
        </w:tabs>
        <w:autoSpaceDE w:val="0"/>
        <w:autoSpaceDN w:val="0"/>
        <w:bidi w:val="0"/>
        <w:spacing w:after="0"/>
        <w:ind w:right="781"/>
        <w:jc w:val="both"/>
        <w:rPr>
          <w:rFonts w:asciiTheme="majorBidi" w:hAnsiTheme="majorBidi" w:cstheme="majorBidi"/>
        </w:rPr>
      </w:pPr>
      <w:r w:rsidRPr="002650F2">
        <w:rPr>
          <w:rFonts w:asciiTheme="majorBidi" w:hAnsiTheme="majorBidi" w:cstheme="majorBidi"/>
        </w:rPr>
        <w:t>strengthen the capacity</w:t>
      </w:r>
      <w:r w:rsidRPr="002650F2">
        <w:rPr>
          <w:rFonts w:asciiTheme="majorBidi" w:hAnsiTheme="majorBidi" w:cstheme="majorBidi"/>
          <w:spacing w:val="1"/>
        </w:rPr>
        <w:t xml:space="preserve"> </w:t>
      </w:r>
      <w:r w:rsidRPr="002650F2">
        <w:rPr>
          <w:rFonts w:asciiTheme="majorBidi" w:hAnsiTheme="majorBidi" w:cstheme="majorBidi"/>
        </w:rPr>
        <w:t>of the UNESCO</w:t>
      </w:r>
      <w:r w:rsidRPr="002650F2">
        <w:rPr>
          <w:rFonts w:asciiTheme="majorBidi" w:hAnsiTheme="majorBidi" w:cstheme="majorBidi"/>
          <w:spacing w:val="1"/>
        </w:rPr>
        <w:t xml:space="preserve"> </w:t>
      </w:r>
      <w:r w:rsidRPr="002650F2">
        <w:rPr>
          <w:rFonts w:asciiTheme="majorBidi" w:hAnsiTheme="majorBidi" w:cstheme="majorBidi"/>
        </w:rPr>
        <w:t>Member States in the Region</w:t>
      </w:r>
      <w:r w:rsidRPr="002650F2">
        <w:rPr>
          <w:rFonts w:asciiTheme="majorBidi" w:hAnsiTheme="majorBidi" w:cstheme="majorBidi"/>
          <w:spacing w:val="1"/>
        </w:rPr>
        <w:t xml:space="preserve"> </w:t>
      </w:r>
      <w:r w:rsidRPr="002650F2">
        <w:rPr>
          <w:rFonts w:asciiTheme="majorBidi" w:hAnsiTheme="majorBidi" w:cstheme="majorBidi"/>
        </w:rPr>
        <w:t>to</w:t>
      </w:r>
      <w:r w:rsidRPr="002650F2">
        <w:rPr>
          <w:rFonts w:asciiTheme="majorBidi" w:hAnsiTheme="majorBidi" w:cstheme="majorBidi"/>
          <w:spacing w:val="1"/>
        </w:rPr>
        <w:t xml:space="preserve"> </w:t>
      </w:r>
      <w:r w:rsidRPr="002650F2">
        <w:rPr>
          <w:rFonts w:asciiTheme="majorBidi" w:hAnsiTheme="majorBidi" w:cstheme="majorBidi"/>
        </w:rPr>
        <w:t>safeguard</w:t>
      </w:r>
      <w:r w:rsidRPr="002650F2">
        <w:rPr>
          <w:rFonts w:asciiTheme="majorBidi" w:hAnsiTheme="majorBidi" w:cstheme="majorBidi"/>
          <w:spacing w:val="16"/>
        </w:rPr>
        <w:t xml:space="preserve"> </w:t>
      </w:r>
      <w:r w:rsidRPr="002650F2">
        <w:rPr>
          <w:rFonts w:asciiTheme="majorBidi" w:hAnsiTheme="majorBidi" w:cstheme="majorBidi"/>
        </w:rPr>
        <w:t>intangible</w:t>
      </w:r>
      <w:r w:rsidRPr="002650F2">
        <w:rPr>
          <w:rFonts w:asciiTheme="majorBidi" w:hAnsiTheme="majorBidi" w:cstheme="majorBidi"/>
          <w:spacing w:val="19"/>
        </w:rPr>
        <w:t xml:space="preserve"> </w:t>
      </w:r>
      <w:r w:rsidRPr="002650F2">
        <w:rPr>
          <w:rFonts w:asciiTheme="majorBidi" w:hAnsiTheme="majorBidi" w:cstheme="majorBidi"/>
        </w:rPr>
        <w:t>cultural</w:t>
      </w:r>
      <w:r w:rsidRPr="002650F2">
        <w:rPr>
          <w:rFonts w:asciiTheme="majorBidi" w:hAnsiTheme="majorBidi" w:cstheme="majorBidi"/>
          <w:spacing w:val="12"/>
        </w:rPr>
        <w:t xml:space="preserve"> </w:t>
      </w:r>
      <w:r w:rsidRPr="002650F2">
        <w:rPr>
          <w:rFonts w:asciiTheme="majorBidi" w:hAnsiTheme="majorBidi" w:cstheme="majorBidi"/>
        </w:rPr>
        <w:t>heritage;</w:t>
      </w:r>
    </w:p>
    <w:p w14:paraId="58854DB4" w14:textId="46CF1144" w:rsidR="002C56B6" w:rsidRPr="002650F2" w:rsidRDefault="002C56B6" w:rsidP="00181468">
      <w:pPr>
        <w:pStyle w:val="ListParagraph"/>
        <w:widowControl w:val="0"/>
        <w:numPr>
          <w:ilvl w:val="0"/>
          <w:numId w:val="27"/>
        </w:numPr>
        <w:tabs>
          <w:tab w:val="left" w:pos="1792"/>
        </w:tabs>
        <w:autoSpaceDE w:val="0"/>
        <w:autoSpaceDN w:val="0"/>
        <w:bidi w:val="0"/>
        <w:spacing w:after="0"/>
        <w:ind w:right="810"/>
        <w:jc w:val="both"/>
        <w:rPr>
          <w:rFonts w:asciiTheme="majorBidi" w:hAnsiTheme="majorBidi" w:cstheme="majorBidi"/>
        </w:rPr>
      </w:pPr>
      <w:r w:rsidRPr="002650F2">
        <w:rPr>
          <w:rFonts w:asciiTheme="majorBidi" w:hAnsiTheme="majorBidi" w:cstheme="majorBidi"/>
          <w:w w:val="95"/>
        </w:rPr>
        <w:lastRenderedPageBreak/>
        <w:t>further cooperation and knowledge exchange for safeguarding intangible cultural</w:t>
      </w:r>
      <w:r w:rsidRPr="002650F2">
        <w:rPr>
          <w:rFonts w:asciiTheme="majorBidi" w:hAnsiTheme="majorBidi" w:cstheme="majorBidi"/>
          <w:spacing w:val="1"/>
          <w:w w:val="95"/>
        </w:rPr>
        <w:t xml:space="preserve"> </w:t>
      </w:r>
      <w:r w:rsidRPr="002650F2">
        <w:rPr>
          <w:rFonts w:asciiTheme="majorBidi" w:hAnsiTheme="majorBidi" w:cstheme="majorBidi"/>
          <w:w w:val="95"/>
        </w:rPr>
        <w:t>heritage present</w:t>
      </w:r>
      <w:r w:rsidRPr="002650F2">
        <w:rPr>
          <w:rFonts w:asciiTheme="majorBidi" w:hAnsiTheme="majorBidi" w:cstheme="majorBidi"/>
          <w:spacing w:val="55"/>
        </w:rPr>
        <w:t xml:space="preserve"> </w:t>
      </w:r>
      <w:r w:rsidRPr="002650F2">
        <w:rPr>
          <w:rFonts w:asciiTheme="majorBidi" w:hAnsiTheme="majorBidi" w:cstheme="majorBidi"/>
          <w:w w:val="95"/>
        </w:rPr>
        <w:t>in the Region, including</w:t>
      </w:r>
      <w:r w:rsidRPr="002650F2">
        <w:rPr>
          <w:rFonts w:asciiTheme="majorBidi" w:hAnsiTheme="majorBidi" w:cstheme="majorBidi"/>
          <w:spacing w:val="55"/>
        </w:rPr>
        <w:t xml:space="preserve"> </w:t>
      </w:r>
      <w:r w:rsidRPr="002650F2">
        <w:rPr>
          <w:rFonts w:asciiTheme="majorBidi" w:hAnsiTheme="majorBidi" w:cstheme="majorBidi"/>
          <w:w w:val="95"/>
        </w:rPr>
        <w:t>shared intangible</w:t>
      </w:r>
      <w:r w:rsidRPr="002650F2">
        <w:rPr>
          <w:rFonts w:asciiTheme="majorBidi" w:hAnsiTheme="majorBidi" w:cstheme="majorBidi"/>
          <w:spacing w:val="55"/>
        </w:rPr>
        <w:t xml:space="preserve"> </w:t>
      </w:r>
      <w:r w:rsidRPr="002650F2">
        <w:rPr>
          <w:rFonts w:asciiTheme="majorBidi" w:hAnsiTheme="majorBidi" w:cstheme="majorBidi"/>
          <w:w w:val="95"/>
        </w:rPr>
        <w:t>cultural heritage present</w:t>
      </w:r>
      <w:r w:rsidRPr="002650F2">
        <w:rPr>
          <w:rFonts w:asciiTheme="majorBidi" w:hAnsiTheme="majorBidi" w:cstheme="majorBidi"/>
          <w:spacing w:val="1"/>
          <w:w w:val="95"/>
        </w:rPr>
        <w:t xml:space="preserve"> </w:t>
      </w:r>
      <w:r w:rsidRPr="002650F2">
        <w:rPr>
          <w:rFonts w:asciiTheme="majorBidi" w:hAnsiTheme="majorBidi" w:cstheme="majorBidi"/>
        </w:rPr>
        <w:t>in</w:t>
      </w:r>
      <w:r w:rsidRPr="002650F2">
        <w:rPr>
          <w:rFonts w:asciiTheme="majorBidi" w:hAnsiTheme="majorBidi" w:cstheme="majorBidi"/>
          <w:spacing w:val="2"/>
        </w:rPr>
        <w:t xml:space="preserve"> </w:t>
      </w:r>
      <w:r w:rsidRPr="002650F2">
        <w:rPr>
          <w:rFonts w:asciiTheme="majorBidi" w:hAnsiTheme="majorBidi" w:cstheme="majorBidi"/>
        </w:rPr>
        <w:t>the</w:t>
      </w:r>
      <w:r w:rsidRPr="002650F2">
        <w:rPr>
          <w:rFonts w:asciiTheme="majorBidi" w:hAnsiTheme="majorBidi" w:cstheme="majorBidi"/>
          <w:spacing w:val="1"/>
        </w:rPr>
        <w:t xml:space="preserve"> </w:t>
      </w:r>
      <w:r w:rsidRPr="002650F2">
        <w:rPr>
          <w:rFonts w:asciiTheme="majorBidi" w:hAnsiTheme="majorBidi" w:cstheme="majorBidi"/>
        </w:rPr>
        <w:t>territories</w:t>
      </w:r>
      <w:r w:rsidRPr="002650F2">
        <w:rPr>
          <w:rFonts w:asciiTheme="majorBidi" w:hAnsiTheme="majorBidi" w:cstheme="majorBidi"/>
          <w:spacing w:val="17"/>
        </w:rPr>
        <w:t xml:space="preserve"> </w:t>
      </w:r>
      <w:r w:rsidRPr="002650F2">
        <w:rPr>
          <w:rFonts w:asciiTheme="majorBidi" w:hAnsiTheme="majorBidi" w:cstheme="majorBidi"/>
        </w:rPr>
        <w:t>of</w:t>
      </w:r>
      <w:r w:rsidRPr="002650F2">
        <w:rPr>
          <w:rFonts w:asciiTheme="majorBidi" w:hAnsiTheme="majorBidi" w:cstheme="majorBidi"/>
          <w:spacing w:val="1"/>
        </w:rPr>
        <w:t xml:space="preserve"> </w:t>
      </w:r>
      <w:r w:rsidRPr="002650F2">
        <w:rPr>
          <w:rFonts w:asciiTheme="majorBidi" w:hAnsiTheme="majorBidi" w:cstheme="majorBidi"/>
        </w:rPr>
        <w:t>two</w:t>
      </w:r>
      <w:r w:rsidRPr="002650F2">
        <w:rPr>
          <w:rFonts w:asciiTheme="majorBidi" w:hAnsiTheme="majorBidi" w:cstheme="majorBidi"/>
          <w:spacing w:val="10"/>
        </w:rPr>
        <w:t xml:space="preserve"> </w:t>
      </w:r>
      <w:r w:rsidRPr="002650F2">
        <w:rPr>
          <w:rFonts w:asciiTheme="majorBidi" w:hAnsiTheme="majorBidi" w:cstheme="majorBidi"/>
        </w:rPr>
        <w:t>or</w:t>
      </w:r>
      <w:r w:rsidRPr="002650F2">
        <w:rPr>
          <w:rFonts w:asciiTheme="majorBidi" w:hAnsiTheme="majorBidi" w:cstheme="majorBidi"/>
          <w:spacing w:val="2"/>
        </w:rPr>
        <w:t xml:space="preserve"> </w:t>
      </w:r>
      <w:r w:rsidRPr="002650F2">
        <w:rPr>
          <w:rFonts w:asciiTheme="majorBidi" w:hAnsiTheme="majorBidi" w:cstheme="majorBidi"/>
        </w:rPr>
        <w:t>more</w:t>
      </w:r>
      <w:r w:rsidRPr="002650F2">
        <w:rPr>
          <w:rFonts w:asciiTheme="majorBidi" w:hAnsiTheme="majorBidi" w:cstheme="majorBidi"/>
          <w:spacing w:val="9"/>
        </w:rPr>
        <w:t xml:space="preserve"> </w:t>
      </w:r>
      <w:r w:rsidRPr="002650F2">
        <w:rPr>
          <w:rFonts w:asciiTheme="majorBidi" w:hAnsiTheme="majorBidi" w:cstheme="majorBidi"/>
        </w:rPr>
        <w:t>of</w:t>
      </w:r>
      <w:r w:rsidRPr="002650F2">
        <w:rPr>
          <w:rFonts w:asciiTheme="majorBidi" w:hAnsiTheme="majorBidi" w:cstheme="majorBidi"/>
          <w:spacing w:val="3"/>
        </w:rPr>
        <w:t xml:space="preserve"> </w:t>
      </w:r>
      <w:r w:rsidRPr="002650F2">
        <w:rPr>
          <w:rFonts w:asciiTheme="majorBidi" w:hAnsiTheme="majorBidi" w:cstheme="majorBidi"/>
        </w:rPr>
        <w:t>the</w:t>
      </w:r>
      <w:r w:rsidRPr="002650F2">
        <w:rPr>
          <w:rFonts w:asciiTheme="majorBidi" w:hAnsiTheme="majorBidi" w:cstheme="majorBidi"/>
          <w:spacing w:val="4"/>
        </w:rPr>
        <w:t xml:space="preserve"> </w:t>
      </w:r>
      <w:r w:rsidRPr="002650F2">
        <w:rPr>
          <w:rFonts w:asciiTheme="majorBidi" w:hAnsiTheme="majorBidi" w:cstheme="majorBidi"/>
        </w:rPr>
        <w:t>States</w:t>
      </w:r>
      <w:r w:rsidRPr="002650F2">
        <w:rPr>
          <w:rFonts w:asciiTheme="majorBidi" w:hAnsiTheme="majorBidi" w:cstheme="majorBidi"/>
          <w:spacing w:val="6"/>
        </w:rPr>
        <w:t xml:space="preserve"> </w:t>
      </w:r>
      <w:r w:rsidRPr="002650F2">
        <w:rPr>
          <w:rFonts w:asciiTheme="majorBidi" w:hAnsiTheme="majorBidi" w:cstheme="majorBidi"/>
        </w:rPr>
        <w:t>concerned</w:t>
      </w:r>
      <w:r w:rsidR="00E7384E" w:rsidRPr="002650F2">
        <w:rPr>
          <w:rFonts w:asciiTheme="majorBidi" w:hAnsiTheme="majorBidi" w:cstheme="majorBidi"/>
        </w:rPr>
        <w:t>;</w:t>
      </w:r>
    </w:p>
    <w:p w14:paraId="2E5C640E" w14:textId="4F80F27B" w:rsidR="00823B26" w:rsidRPr="002650F2" w:rsidRDefault="00823B26" w:rsidP="00181468">
      <w:pPr>
        <w:pStyle w:val="ListParagraph"/>
        <w:widowControl w:val="0"/>
        <w:numPr>
          <w:ilvl w:val="0"/>
          <w:numId w:val="27"/>
        </w:numPr>
        <w:tabs>
          <w:tab w:val="left" w:pos="1797"/>
        </w:tabs>
        <w:autoSpaceDE w:val="0"/>
        <w:autoSpaceDN w:val="0"/>
        <w:bidi w:val="0"/>
        <w:spacing w:after="0"/>
        <w:ind w:right="806"/>
        <w:jc w:val="both"/>
        <w:rPr>
          <w:rFonts w:asciiTheme="majorBidi" w:hAnsiTheme="majorBidi" w:cstheme="majorBidi"/>
        </w:rPr>
      </w:pPr>
      <w:r w:rsidRPr="002650F2">
        <w:rPr>
          <w:rFonts w:asciiTheme="majorBidi" w:hAnsiTheme="majorBidi" w:cstheme="majorBidi"/>
        </w:rPr>
        <w:t>organize long-term and short-term training workshops and field-based training</w:t>
      </w:r>
      <w:r w:rsidRPr="002650F2">
        <w:rPr>
          <w:rFonts w:asciiTheme="majorBidi" w:hAnsiTheme="majorBidi" w:cstheme="majorBidi"/>
          <w:spacing w:val="1"/>
        </w:rPr>
        <w:t xml:space="preserve"> </w:t>
      </w:r>
      <w:r w:rsidRPr="002650F2">
        <w:rPr>
          <w:rFonts w:asciiTheme="majorBidi" w:hAnsiTheme="majorBidi" w:cstheme="majorBidi"/>
        </w:rPr>
        <w:t>activities,</w:t>
      </w:r>
      <w:r w:rsidRPr="002650F2">
        <w:rPr>
          <w:rFonts w:asciiTheme="majorBidi" w:hAnsiTheme="majorBidi" w:cstheme="majorBidi"/>
          <w:spacing w:val="11"/>
        </w:rPr>
        <w:t xml:space="preserve"> </w:t>
      </w:r>
      <w:r w:rsidRPr="002650F2">
        <w:rPr>
          <w:rFonts w:asciiTheme="majorBidi" w:hAnsiTheme="majorBidi" w:cstheme="majorBidi"/>
        </w:rPr>
        <w:t>in</w:t>
      </w:r>
      <w:r w:rsidRPr="002650F2">
        <w:rPr>
          <w:rFonts w:asciiTheme="majorBidi" w:hAnsiTheme="majorBidi" w:cstheme="majorBidi"/>
          <w:spacing w:val="1"/>
        </w:rPr>
        <w:t xml:space="preserve"> </w:t>
      </w:r>
      <w:r w:rsidRPr="002650F2">
        <w:rPr>
          <w:rFonts w:asciiTheme="majorBidi" w:hAnsiTheme="majorBidi" w:cstheme="majorBidi"/>
        </w:rPr>
        <w:t>accordance</w:t>
      </w:r>
      <w:r w:rsidRPr="002650F2">
        <w:rPr>
          <w:rFonts w:asciiTheme="majorBidi" w:hAnsiTheme="majorBidi" w:cstheme="majorBidi"/>
          <w:spacing w:val="15"/>
        </w:rPr>
        <w:t xml:space="preserve"> </w:t>
      </w:r>
      <w:r w:rsidRPr="002650F2">
        <w:rPr>
          <w:rFonts w:asciiTheme="majorBidi" w:hAnsiTheme="majorBidi" w:cstheme="majorBidi"/>
        </w:rPr>
        <w:t>with the</w:t>
      </w:r>
      <w:r w:rsidRPr="002650F2">
        <w:rPr>
          <w:rFonts w:asciiTheme="majorBidi" w:hAnsiTheme="majorBidi" w:cstheme="majorBidi"/>
          <w:spacing w:val="2"/>
        </w:rPr>
        <w:t xml:space="preserve"> </w:t>
      </w:r>
      <w:r w:rsidRPr="002650F2">
        <w:rPr>
          <w:rFonts w:asciiTheme="majorBidi" w:hAnsiTheme="majorBidi" w:cstheme="majorBidi"/>
        </w:rPr>
        <w:t>UNESCO</w:t>
      </w:r>
      <w:r w:rsidRPr="002650F2">
        <w:rPr>
          <w:rFonts w:asciiTheme="majorBidi" w:hAnsiTheme="majorBidi" w:cstheme="majorBidi"/>
          <w:spacing w:val="15"/>
        </w:rPr>
        <w:t xml:space="preserve"> </w:t>
      </w:r>
      <w:r w:rsidRPr="002650F2">
        <w:rPr>
          <w:rFonts w:asciiTheme="majorBidi" w:hAnsiTheme="majorBidi" w:cstheme="majorBidi"/>
        </w:rPr>
        <w:t>global</w:t>
      </w:r>
      <w:r w:rsidRPr="002650F2">
        <w:rPr>
          <w:rFonts w:asciiTheme="majorBidi" w:hAnsiTheme="majorBidi" w:cstheme="majorBidi"/>
          <w:spacing w:val="12"/>
        </w:rPr>
        <w:t xml:space="preserve"> </w:t>
      </w:r>
      <w:r w:rsidRPr="002650F2">
        <w:rPr>
          <w:rFonts w:asciiTheme="majorBidi" w:hAnsiTheme="majorBidi" w:cstheme="majorBidi"/>
        </w:rPr>
        <w:t>strategy</w:t>
      </w:r>
      <w:r w:rsidRPr="002650F2">
        <w:rPr>
          <w:rFonts w:asciiTheme="majorBidi" w:hAnsiTheme="majorBidi" w:cstheme="majorBidi"/>
          <w:spacing w:val="13"/>
        </w:rPr>
        <w:t xml:space="preserve"> </w:t>
      </w:r>
      <w:r w:rsidRPr="002650F2">
        <w:rPr>
          <w:rFonts w:asciiTheme="majorBidi" w:hAnsiTheme="majorBidi" w:cstheme="majorBidi"/>
        </w:rPr>
        <w:t>in</w:t>
      </w:r>
      <w:r w:rsidRPr="002650F2">
        <w:rPr>
          <w:rFonts w:asciiTheme="majorBidi" w:hAnsiTheme="majorBidi" w:cstheme="majorBidi"/>
          <w:spacing w:val="-4"/>
        </w:rPr>
        <w:t xml:space="preserve"> </w:t>
      </w:r>
      <w:r w:rsidRPr="002650F2">
        <w:rPr>
          <w:rFonts w:asciiTheme="majorBidi" w:hAnsiTheme="majorBidi" w:cstheme="majorBidi"/>
        </w:rPr>
        <w:t>this</w:t>
      </w:r>
      <w:r w:rsidRPr="002650F2">
        <w:rPr>
          <w:rFonts w:asciiTheme="majorBidi" w:hAnsiTheme="majorBidi" w:cstheme="majorBidi"/>
          <w:spacing w:val="-3"/>
        </w:rPr>
        <w:t xml:space="preserve"> </w:t>
      </w:r>
      <w:r w:rsidRPr="002650F2">
        <w:rPr>
          <w:rFonts w:asciiTheme="majorBidi" w:hAnsiTheme="majorBidi" w:cstheme="majorBidi"/>
        </w:rPr>
        <w:t>field;</w:t>
      </w:r>
    </w:p>
    <w:p w14:paraId="264C806D" w14:textId="5AF22643" w:rsidR="002B2C3F" w:rsidRPr="002650F2" w:rsidRDefault="002B2C3F" w:rsidP="00181468">
      <w:pPr>
        <w:pStyle w:val="ListParagraph"/>
        <w:widowControl w:val="0"/>
        <w:numPr>
          <w:ilvl w:val="0"/>
          <w:numId w:val="27"/>
        </w:numPr>
        <w:tabs>
          <w:tab w:val="left" w:pos="1802"/>
        </w:tabs>
        <w:autoSpaceDE w:val="0"/>
        <w:autoSpaceDN w:val="0"/>
        <w:bidi w:val="0"/>
        <w:spacing w:after="0"/>
        <w:ind w:right="791"/>
        <w:jc w:val="both"/>
        <w:rPr>
          <w:rFonts w:asciiTheme="majorBidi" w:hAnsiTheme="majorBidi" w:cstheme="majorBidi"/>
        </w:rPr>
      </w:pPr>
      <w:r w:rsidRPr="002650F2">
        <w:rPr>
          <w:rFonts w:asciiTheme="majorBidi" w:hAnsiTheme="majorBidi" w:cstheme="majorBidi"/>
        </w:rPr>
        <w:t>create and keep up to date an automated information system registering and</w:t>
      </w:r>
      <w:r w:rsidRPr="002650F2">
        <w:rPr>
          <w:rFonts w:asciiTheme="majorBidi" w:hAnsiTheme="majorBidi" w:cstheme="majorBidi"/>
          <w:spacing w:val="1"/>
        </w:rPr>
        <w:t xml:space="preserve"> </w:t>
      </w:r>
      <w:r w:rsidRPr="002650F2">
        <w:rPr>
          <w:rFonts w:asciiTheme="majorBidi" w:hAnsiTheme="majorBidi" w:cstheme="majorBidi"/>
        </w:rPr>
        <w:t>linking governmental</w:t>
      </w:r>
      <w:r w:rsidRPr="002650F2">
        <w:rPr>
          <w:rFonts w:asciiTheme="majorBidi" w:hAnsiTheme="majorBidi" w:cstheme="majorBidi"/>
          <w:spacing w:val="1"/>
        </w:rPr>
        <w:t xml:space="preserve"> </w:t>
      </w:r>
      <w:r w:rsidRPr="002650F2">
        <w:rPr>
          <w:rFonts w:asciiTheme="majorBidi" w:hAnsiTheme="majorBidi" w:cstheme="majorBidi"/>
        </w:rPr>
        <w:t>and non-governmental institutions, research, educational</w:t>
      </w:r>
      <w:r w:rsidRPr="002650F2">
        <w:rPr>
          <w:rFonts w:asciiTheme="majorBidi" w:hAnsiTheme="majorBidi" w:cstheme="majorBidi"/>
          <w:spacing w:val="1"/>
        </w:rPr>
        <w:t xml:space="preserve"> </w:t>
      </w:r>
      <w:r w:rsidRPr="002650F2">
        <w:rPr>
          <w:rFonts w:asciiTheme="majorBidi" w:hAnsiTheme="majorBidi" w:cstheme="majorBidi"/>
        </w:rPr>
        <w:t>and</w:t>
      </w:r>
      <w:r w:rsidRPr="002650F2">
        <w:rPr>
          <w:rFonts w:asciiTheme="majorBidi" w:hAnsiTheme="majorBidi" w:cstheme="majorBidi"/>
          <w:spacing w:val="1"/>
        </w:rPr>
        <w:t xml:space="preserve"> </w:t>
      </w:r>
      <w:r w:rsidRPr="002650F2">
        <w:rPr>
          <w:rFonts w:asciiTheme="majorBidi" w:hAnsiTheme="majorBidi" w:cstheme="majorBidi"/>
        </w:rPr>
        <w:t>information</w:t>
      </w:r>
      <w:r w:rsidRPr="002650F2">
        <w:rPr>
          <w:rFonts w:asciiTheme="majorBidi" w:hAnsiTheme="majorBidi" w:cstheme="majorBidi"/>
          <w:spacing w:val="1"/>
        </w:rPr>
        <w:t xml:space="preserve"> </w:t>
      </w:r>
      <w:r w:rsidRPr="002650F2">
        <w:rPr>
          <w:rFonts w:asciiTheme="majorBidi" w:hAnsiTheme="majorBidi" w:cstheme="majorBidi"/>
        </w:rPr>
        <w:t>institutions,</w:t>
      </w:r>
      <w:r w:rsidRPr="002650F2">
        <w:rPr>
          <w:rFonts w:asciiTheme="majorBidi" w:hAnsiTheme="majorBidi" w:cstheme="majorBidi"/>
          <w:spacing w:val="1"/>
        </w:rPr>
        <w:t xml:space="preserve"> </w:t>
      </w:r>
      <w:r w:rsidRPr="002650F2">
        <w:rPr>
          <w:rFonts w:asciiTheme="majorBidi" w:hAnsiTheme="majorBidi" w:cstheme="majorBidi"/>
        </w:rPr>
        <w:t>community</w:t>
      </w:r>
      <w:r w:rsidRPr="002650F2">
        <w:rPr>
          <w:rFonts w:asciiTheme="majorBidi" w:hAnsiTheme="majorBidi" w:cstheme="majorBidi"/>
          <w:spacing w:val="1"/>
        </w:rPr>
        <w:t xml:space="preserve"> </w:t>
      </w:r>
      <w:r w:rsidRPr="002650F2">
        <w:rPr>
          <w:rFonts w:asciiTheme="majorBidi" w:hAnsiTheme="majorBidi" w:cstheme="majorBidi"/>
        </w:rPr>
        <w:t>organizations</w:t>
      </w:r>
      <w:r w:rsidRPr="002650F2">
        <w:rPr>
          <w:rFonts w:asciiTheme="majorBidi" w:hAnsiTheme="majorBidi" w:cstheme="majorBidi"/>
          <w:spacing w:val="1"/>
        </w:rPr>
        <w:t xml:space="preserve"> </w:t>
      </w:r>
      <w:r w:rsidRPr="002650F2">
        <w:rPr>
          <w:rFonts w:asciiTheme="majorBidi" w:hAnsiTheme="majorBidi" w:cstheme="majorBidi"/>
        </w:rPr>
        <w:t>and</w:t>
      </w:r>
      <w:r w:rsidRPr="002650F2">
        <w:rPr>
          <w:rFonts w:asciiTheme="majorBidi" w:hAnsiTheme="majorBidi" w:cstheme="majorBidi"/>
          <w:spacing w:val="1"/>
        </w:rPr>
        <w:t xml:space="preserve"> </w:t>
      </w:r>
      <w:r w:rsidRPr="002650F2">
        <w:rPr>
          <w:rFonts w:asciiTheme="majorBidi" w:hAnsiTheme="majorBidi" w:cstheme="majorBidi"/>
        </w:rPr>
        <w:t>individual</w:t>
      </w:r>
      <w:r w:rsidRPr="002650F2">
        <w:rPr>
          <w:rFonts w:asciiTheme="majorBidi" w:hAnsiTheme="majorBidi" w:cstheme="majorBidi"/>
          <w:spacing w:val="1"/>
        </w:rPr>
        <w:t xml:space="preserve"> </w:t>
      </w:r>
      <w:r w:rsidRPr="002650F2">
        <w:rPr>
          <w:rFonts w:asciiTheme="majorBidi" w:hAnsiTheme="majorBidi" w:cstheme="majorBidi"/>
        </w:rPr>
        <w:t>experts</w:t>
      </w:r>
      <w:r w:rsidRPr="002650F2">
        <w:rPr>
          <w:rFonts w:asciiTheme="majorBidi" w:hAnsiTheme="majorBidi" w:cstheme="majorBidi"/>
          <w:spacing w:val="1"/>
        </w:rPr>
        <w:t xml:space="preserve"> </w:t>
      </w:r>
      <w:r w:rsidRPr="002650F2">
        <w:rPr>
          <w:rFonts w:asciiTheme="majorBidi" w:hAnsiTheme="majorBidi" w:cstheme="majorBidi"/>
        </w:rPr>
        <w:t>involved in the safeguarding of intangible cultural heritage in the States of the</w:t>
      </w:r>
      <w:r w:rsidRPr="002650F2">
        <w:rPr>
          <w:rFonts w:asciiTheme="majorBidi" w:hAnsiTheme="majorBidi" w:cstheme="majorBidi"/>
          <w:spacing w:val="1"/>
        </w:rPr>
        <w:t xml:space="preserve"> </w:t>
      </w:r>
      <w:r w:rsidRPr="002650F2">
        <w:rPr>
          <w:rFonts w:asciiTheme="majorBidi" w:hAnsiTheme="majorBidi" w:cstheme="majorBidi"/>
        </w:rPr>
        <w:t>Region</w:t>
      </w:r>
      <w:r w:rsidRPr="002650F2">
        <w:rPr>
          <w:rFonts w:asciiTheme="majorBidi" w:hAnsiTheme="majorBidi" w:cstheme="majorBidi"/>
          <w:spacing w:val="11"/>
        </w:rPr>
        <w:t xml:space="preserve"> </w:t>
      </w:r>
      <w:r w:rsidRPr="002650F2">
        <w:rPr>
          <w:rFonts w:asciiTheme="majorBidi" w:hAnsiTheme="majorBidi" w:cstheme="majorBidi"/>
        </w:rPr>
        <w:t>that</w:t>
      </w:r>
      <w:r w:rsidRPr="002650F2">
        <w:rPr>
          <w:rFonts w:asciiTheme="majorBidi" w:hAnsiTheme="majorBidi" w:cstheme="majorBidi"/>
          <w:spacing w:val="2"/>
        </w:rPr>
        <w:t xml:space="preserve"> </w:t>
      </w:r>
      <w:r w:rsidRPr="002650F2">
        <w:rPr>
          <w:rFonts w:asciiTheme="majorBidi" w:hAnsiTheme="majorBidi" w:cstheme="majorBidi"/>
        </w:rPr>
        <w:t>have</w:t>
      </w:r>
      <w:r w:rsidRPr="002650F2">
        <w:rPr>
          <w:rFonts w:asciiTheme="majorBidi" w:hAnsiTheme="majorBidi" w:cstheme="majorBidi"/>
          <w:spacing w:val="5"/>
        </w:rPr>
        <w:t xml:space="preserve"> </w:t>
      </w:r>
      <w:r w:rsidRPr="002650F2">
        <w:rPr>
          <w:rFonts w:asciiTheme="majorBidi" w:hAnsiTheme="majorBidi" w:cstheme="majorBidi"/>
        </w:rPr>
        <w:t>expressed</w:t>
      </w:r>
      <w:r w:rsidRPr="002650F2">
        <w:rPr>
          <w:rFonts w:asciiTheme="majorBidi" w:hAnsiTheme="majorBidi" w:cstheme="majorBidi"/>
          <w:spacing w:val="13"/>
        </w:rPr>
        <w:t xml:space="preserve"> </w:t>
      </w:r>
      <w:r w:rsidRPr="002650F2">
        <w:rPr>
          <w:rFonts w:asciiTheme="majorBidi" w:hAnsiTheme="majorBidi" w:cstheme="majorBidi"/>
        </w:rPr>
        <w:t>the</w:t>
      </w:r>
      <w:r w:rsidRPr="002650F2">
        <w:rPr>
          <w:rFonts w:asciiTheme="majorBidi" w:hAnsiTheme="majorBidi" w:cstheme="majorBidi"/>
          <w:spacing w:val="1"/>
        </w:rPr>
        <w:t xml:space="preserve"> </w:t>
      </w:r>
      <w:r w:rsidRPr="002650F2">
        <w:rPr>
          <w:rFonts w:asciiTheme="majorBidi" w:hAnsiTheme="majorBidi" w:cstheme="majorBidi"/>
        </w:rPr>
        <w:t>wish</w:t>
      </w:r>
      <w:r w:rsidRPr="002650F2">
        <w:rPr>
          <w:rFonts w:asciiTheme="majorBidi" w:hAnsiTheme="majorBidi" w:cstheme="majorBidi"/>
          <w:spacing w:val="5"/>
        </w:rPr>
        <w:t xml:space="preserve"> </w:t>
      </w:r>
      <w:r w:rsidRPr="002650F2">
        <w:rPr>
          <w:rFonts w:asciiTheme="majorBidi" w:hAnsiTheme="majorBidi" w:cstheme="majorBidi"/>
        </w:rPr>
        <w:t>to</w:t>
      </w:r>
      <w:r w:rsidRPr="002650F2">
        <w:rPr>
          <w:rFonts w:asciiTheme="majorBidi" w:hAnsiTheme="majorBidi" w:cstheme="majorBidi"/>
          <w:spacing w:val="-3"/>
        </w:rPr>
        <w:t xml:space="preserve"> </w:t>
      </w:r>
      <w:r w:rsidRPr="002650F2">
        <w:rPr>
          <w:rFonts w:asciiTheme="majorBidi" w:hAnsiTheme="majorBidi" w:cstheme="majorBidi"/>
        </w:rPr>
        <w:t>cooperate</w:t>
      </w:r>
      <w:r w:rsidRPr="002650F2">
        <w:rPr>
          <w:rFonts w:asciiTheme="majorBidi" w:hAnsiTheme="majorBidi" w:cstheme="majorBidi"/>
          <w:spacing w:val="21"/>
        </w:rPr>
        <w:t xml:space="preserve"> </w:t>
      </w:r>
      <w:r w:rsidRPr="002650F2">
        <w:rPr>
          <w:rFonts w:asciiTheme="majorBidi" w:hAnsiTheme="majorBidi" w:cstheme="majorBidi"/>
        </w:rPr>
        <w:t>through</w:t>
      </w:r>
      <w:r w:rsidRPr="002650F2">
        <w:rPr>
          <w:rFonts w:asciiTheme="majorBidi" w:hAnsiTheme="majorBidi" w:cstheme="majorBidi"/>
          <w:spacing w:val="7"/>
        </w:rPr>
        <w:t xml:space="preserve"> </w:t>
      </w:r>
      <w:r w:rsidRPr="002650F2">
        <w:rPr>
          <w:rFonts w:asciiTheme="majorBidi" w:hAnsiTheme="majorBidi" w:cstheme="majorBidi"/>
        </w:rPr>
        <w:t>the</w:t>
      </w:r>
      <w:r w:rsidRPr="002650F2">
        <w:rPr>
          <w:rFonts w:asciiTheme="majorBidi" w:hAnsiTheme="majorBidi" w:cstheme="majorBidi"/>
          <w:spacing w:val="1"/>
        </w:rPr>
        <w:t xml:space="preserve"> </w:t>
      </w:r>
      <w:r w:rsidRPr="002650F2">
        <w:rPr>
          <w:rFonts w:asciiTheme="majorBidi" w:hAnsiTheme="majorBidi" w:cstheme="majorBidi"/>
        </w:rPr>
        <w:t>Centre;</w:t>
      </w:r>
    </w:p>
    <w:p w14:paraId="76C943A5" w14:textId="0AB6F67C" w:rsidR="002B2C3F" w:rsidRPr="002650F2" w:rsidRDefault="000C1CAC" w:rsidP="00181468">
      <w:pPr>
        <w:pStyle w:val="ListParagraph"/>
        <w:widowControl w:val="0"/>
        <w:numPr>
          <w:ilvl w:val="0"/>
          <w:numId w:val="27"/>
        </w:numPr>
        <w:tabs>
          <w:tab w:val="left" w:pos="1797"/>
        </w:tabs>
        <w:autoSpaceDE w:val="0"/>
        <w:autoSpaceDN w:val="0"/>
        <w:bidi w:val="0"/>
        <w:spacing w:after="0"/>
        <w:ind w:right="806"/>
        <w:jc w:val="both"/>
        <w:rPr>
          <w:rFonts w:asciiTheme="majorBidi" w:hAnsiTheme="majorBidi" w:cstheme="majorBidi"/>
        </w:rPr>
      </w:pPr>
      <w:r w:rsidRPr="002650F2">
        <w:rPr>
          <w:rFonts w:asciiTheme="majorBidi" w:hAnsiTheme="majorBidi" w:cstheme="majorBidi"/>
        </w:rPr>
        <w:t>gather and disseminate information on legal, administrative, financial and other</w:t>
      </w:r>
      <w:r w:rsidRPr="002650F2">
        <w:rPr>
          <w:rFonts w:asciiTheme="majorBidi" w:hAnsiTheme="majorBidi" w:cstheme="majorBidi"/>
          <w:spacing w:val="1"/>
        </w:rPr>
        <w:t xml:space="preserve"> </w:t>
      </w:r>
      <w:r w:rsidRPr="002650F2">
        <w:rPr>
          <w:rFonts w:asciiTheme="majorBidi" w:hAnsiTheme="majorBidi" w:cstheme="majorBidi"/>
        </w:rPr>
        <w:t>measures</w:t>
      </w:r>
      <w:r w:rsidRPr="002650F2">
        <w:rPr>
          <w:rFonts w:asciiTheme="majorBidi" w:hAnsiTheme="majorBidi" w:cstheme="majorBidi"/>
          <w:spacing w:val="1"/>
        </w:rPr>
        <w:t xml:space="preserve"> </w:t>
      </w:r>
      <w:r w:rsidRPr="002650F2">
        <w:rPr>
          <w:rFonts w:asciiTheme="majorBidi" w:hAnsiTheme="majorBidi" w:cstheme="majorBidi"/>
        </w:rPr>
        <w:t>taken</w:t>
      </w:r>
      <w:r w:rsidRPr="002650F2">
        <w:rPr>
          <w:rFonts w:asciiTheme="majorBidi" w:hAnsiTheme="majorBidi" w:cstheme="majorBidi"/>
          <w:spacing w:val="1"/>
        </w:rPr>
        <w:t xml:space="preserve"> </w:t>
      </w:r>
      <w:r w:rsidRPr="002650F2">
        <w:rPr>
          <w:rFonts w:asciiTheme="majorBidi" w:hAnsiTheme="majorBidi" w:cstheme="majorBidi"/>
        </w:rPr>
        <w:t>by</w:t>
      </w:r>
      <w:r w:rsidRPr="002650F2">
        <w:rPr>
          <w:rFonts w:asciiTheme="majorBidi" w:hAnsiTheme="majorBidi" w:cstheme="majorBidi"/>
          <w:spacing w:val="1"/>
        </w:rPr>
        <w:t xml:space="preserve"> </w:t>
      </w:r>
      <w:r w:rsidRPr="002650F2">
        <w:rPr>
          <w:rFonts w:asciiTheme="majorBidi" w:hAnsiTheme="majorBidi" w:cstheme="majorBidi"/>
        </w:rPr>
        <w:t>the</w:t>
      </w:r>
      <w:r w:rsidRPr="002650F2">
        <w:rPr>
          <w:rFonts w:asciiTheme="majorBidi" w:hAnsiTheme="majorBidi" w:cstheme="majorBidi"/>
          <w:spacing w:val="1"/>
        </w:rPr>
        <w:t xml:space="preserve"> </w:t>
      </w:r>
      <w:r w:rsidRPr="002650F2">
        <w:rPr>
          <w:rFonts w:asciiTheme="majorBidi" w:hAnsiTheme="majorBidi" w:cstheme="majorBidi"/>
        </w:rPr>
        <w:t>States</w:t>
      </w:r>
      <w:r w:rsidRPr="002650F2">
        <w:rPr>
          <w:rFonts w:asciiTheme="majorBidi" w:hAnsiTheme="majorBidi" w:cstheme="majorBidi"/>
          <w:spacing w:val="1"/>
        </w:rPr>
        <w:t xml:space="preserve"> </w:t>
      </w:r>
      <w:r w:rsidRPr="002650F2">
        <w:rPr>
          <w:rFonts w:asciiTheme="majorBidi" w:hAnsiTheme="majorBidi" w:cstheme="majorBidi"/>
        </w:rPr>
        <w:t>participating</w:t>
      </w:r>
      <w:r w:rsidRPr="002650F2">
        <w:rPr>
          <w:rFonts w:asciiTheme="majorBidi" w:hAnsiTheme="majorBidi" w:cstheme="majorBidi"/>
          <w:spacing w:val="1"/>
        </w:rPr>
        <w:t xml:space="preserve"> </w:t>
      </w:r>
      <w:r w:rsidRPr="002650F2">
        <w:rPr>
          <w:rFonts w:asciiTheme="majorBidi" w:hAnsiTheme="majorBidi" w:cstheme="majorBidi"/>
        </w:rPr>
        <w:t>in</w:t>
      </w:r>
      <w:r w:rsidRPr="002650F2">
        <w:rPr>
          <w:rFonts w:asciiTheme="majorBidi" w:hAnsiTheme="majorBidi" w:cstheme="majorBidi"/>
          <w:spacing w:val="1"/>
        </w:rPr>
        <w:t xml:space="preserve"> </w:t>
      </w:r>
      <w:r w:rsidRPr="002650F2">
        <w:rPr>
          <w:rFonts w:asciiTheme="majorBidi" w:hAnsiTheme="majorBidi" w:cstheme="majorBidi"/>
        </w:rPr>
        <w:t>the</w:t>
      </w:r>
      <w:r w:rsidRPr="002650F2">
        <w:rPr>
          <w:rFonts w:asciiTheme="majorBidi" w:hAnsiTheme="majorBidi" w:cstheme="majorBidi"/>
          <w:spacing w:val="1"/>
        </w:rPr>
        <w:t xml:space="preserve"> </w:t>
      </w:r>
      <w:r w:rsidRPr="002650F2">
        <w:rPr>
          <w:rFonts w:asciiTheme="majorBidi" w:hAnsiTheme="majorBidi" w:cstheme="majorBidi"/>
        </w:rPr>
        <w:t>Centre</w:t>
      </w:r>
      <w:r w:rsidRPr="002650F2">
        <w:rPr>
          <w:rFonts w:asciiTheme="majorBidi" w:hAnsiTheme="majorBidi" w:cstheme="majorBidi"/>
          <w:spacing w:val="1"/>
        </w:rPr>
        <w:t xml:space="preserve"> </w:t>
      </w:r>
      <w:r w:rsidRPr="002650F2">
        <w:rPr>
          <w:rFonts w:asciiTheme="majorBidi" w:hAnsiTheme="majorBidi" w:cstheme="majorBidi"/>
        </w:rPr>
        <w:t>with</w:t>
      </w:r>
      <w:r w:rsidRPr="002650F2">
        <w:rPr>
          <w:rFonts w:asciiTheme="majorBidi" w:hAnsiTheme="majorBidi" w:cstheme="majorBidi"/>
          <w:spacing w:val="1"/>
        </w:rPr>
        <w:t xml:space="preserve"> </w:t>
      </w:r>
      <w:r w:rsidRPr="002650F2">
        <w:rPr>
          <w:rFonts w:asciiTheme="majorBidi" w:hAnsiTheme="majorBidi" w:cstheme="majorBidi"/>
        </w:rPr>
        <w:t>a</w:t>
      </w:r>
      <w:r w:rsidRPr="002650F2">
        <w:rPr>
          <w:rFonts w:asciiTheme="majorBidi" w:hAnsiTheme="majorBidi" w:cstheme="majorBidi"/>
          <w:spacing w:val="1"/>
        </w:rPr>
        <w:t xml:space="preserve"> </w:t>
      </w:r>
      <w:r w:rsidRPr="002650F2">
        <w:rPr>
          <w:rFonts w:asciiTheme="majorBidi" w:hAnsiTheme="majorBidi" w:cstheme="majorBidi"/>
        </w:rPr>
        <w:t>view</w:t>
      </w:r>
      <w:r w:rsidRPr="002650F2">
        <w:rPr>
          <w:rFonts w:asciiTheme="majorBidi" w:hAnsiTheme="majorBidi" w:cstheme="majorBidi"/>
          <w:spacing w:val="1"/>
        </w:rPr>
        <w:t xml:space="preserve"> </w:t>
      </w:r>
      <w:r w:rsidRPr="002650F2">
        <w:rPr>
          <w:rFonts w:asciiTheme="majorBidi" w:hAnsiTheme="majorBidi" w:cstheme="majorBidi"/>
        </w:rPr>
        <w:t>to</w:t>
      </w:r>
      <w:r w:rsidRPr="002650F2">
        <w:rPr>
          <w:rFonts w:asciiTheme="majorBidi" w:hAnsiTheme="majorBidi" w:cstheme="majorBidi"/>
          <w:spacing w:val="1"/>
        </w:rPr>
        <w:t xml:space="preserve"> </w:t>
      </w:r>
      <w:r w:rsidRPr="002650F2">
        <w:rPr>
          <w:rFonts w:asciiTheme="majorBidi" w:hAnsiTheme="majorBidi" w:cstheme="majorBidi"/>
        </w:rPr>
        <w:t>safeguarding</w:t>
      </w:r>
      <w:r w:rsidRPr="002650F2">
        <w:rPr>
          <w:rFonts w:asciiTheme="majorBidi" w:hAnsiTheme="majorBidi" w:cstheme="majorBidi"/>
          <w:spacing w:val="18"/>
        </w:rPr>
        <w:t xml:space="preserve"> </w:t>
      </w:r>
      <w:r w:rsidRPr="002650F2">
        <w:rPr>
          <w:rFonts w:asciiTheme="majorBidi" w:hAnsiTheme="majorBidi" w:cstheme="majorBidi"/>
        </w:rPr>
        <w:t>the</w:t>
      </w:r>
      <w:r w:rsidRPr="002650F2">
        <w:rPr>
          <w:rFonts w:asciiTheme="majorBidi" w:hAnsiTheme="majorBidi" w:cstheme="majorBidi"/>
          <w:spacing w:val="-2"/>
        </w:rPr>
        <w:t xml:space="preserve"> </w:t>
      </w:r>
      <w:r w:rsidRPr="002650F2">
        <w:rPr>
          <w:rFonts w:asciiTheme="majorBidi" w:hAnsiTheme="majorBidi" w:cstheme="majorBidi"/>
        </w:rPr>
        <w:t>intangible</w:t>
      </w:r>
      <w:r w:rsidRPr="002650F2">
        <w:rPr>
          <w:rFonts w:asciiTheme="majorBidi" w:hAnsiTheme="majorBidi" w:cstheme="majorBidi"/>
          <w:spacing w:val="16"/>
        </w:rPr>
        <w:t xml:space="preserve"> </w:t>
      </w:r>
      <w:r w:rsidRPr="002650F2">
        <w:rPr>
          <w:rFonts w:asciiTheme="majorBidi" w:hAnsiTheme="majorBidi" w:cstheme="majorBidi"/>
        </w:rPr>
        <w:t>cultural</w:t>
      </w:r>
      <w:r w:rsidRPr="002650F2">
        <w:rPr>
          <w:rFonts w:asciiTheme="majorBidi" w:hAnsiTheme="majorBidi" w:cstheme="majorBidi"/>
          <w:spacing w:val="8"/>
        </w:rPr>
        <w:t xml:space="preserve"> </w:t>
      </w:r>
      <w:r w:rsidRPr="002650F2">
        <w:rPr>
          <w:rFonts w:asciiTheme="majorBidi" w:hAnsiTheme="majorBidi" w:cstheme="majorBidi"/>
        </w:rPr>
        <w:t>heritage</w:t>
      </w:r>
      <w:r w:rsidRPr="002650F2">
        <w:rPr>
          <w:rFonts w:asciiTheme="majorBidi" w:hAnsiTheme="majorBidi" w:cstheme="majorBidi"/>
          <w:spacing w:val="12"/>
        </w:rPr>
        <w:t xml:space="preserve"> </w:t>
      </w:r>
      <w:r w:rsidRPr="002650F2">
        <w:rPr>
          <w:rFonts w:asciiTheme="majorBidi" w:hAnsiTheme="majorBidi" w:cstheme="majorBidi"/>
        </w:rPr>
        <w:t>present</w:t>
      </w:r>
      <w:r w:rsidRPr="002650F2">
        <w:rPr>
          <w:rFonts w:asciiTheme="majorBidi" w:hAnsiTheme="majorBidi" w:cstheme="majorBidi"/>
          <w:spacing w:val="12"/>
        </w:rPr>
        <w:t xml:space="preserve"> </w:t>
      </w:r>
      <w:r w:rsidRPr="002650F2">
        <w:rPr>
          <w:rFonts w:asciiTheme="majorBidi" w:hAnsiTheme="majorBidi" w:cstheme="majorBidi"/>
        </w:rPr>
        <w:t>in</w:t>
      </w:r>
      <w:r w:rsidRPr="002650F2">
        <w:rPr>
          <w:rFonts w:asciiTheme="majorBidi" w:hAnsiTheme="majorBidi" w:cstheme="majorBidi"/>
          <w:spacing w:val="-3"/>
        </w:rPr>
        <w:t xml:space="preserve"> </w:t>
      </w:r>
      <w:r w:rsidRPr="002650F2">
        <w:rPr>
          <w:rFonts w:asciiTheme="majorBidi" w:hAnsiTheme="majorBidi" w:cstheme="majorBidi"/>
        </w:rPr>
        <w:t>their</w:t>
      </w:r>
      <w:r w:rsidRPr="002650F2">
        <w:rPr>
          <w:rFonts w:asciiTheme="majorBidi" w:hAnsiTheme="majorBidi" w:cstheme="majorBidi"/>
          <w:spacing w:val="1"/>
        </w:rPr>
        <w:t xml:space="preserve"> </w:t>
      </w:r>
      <w:r w:rsidRPr="002650F2">
        <w:rPr>
          <w:rFonts w:asciiTheme="majorBidi" w:hAnsiTheme="majorBidi" w:cstheme="majorBidi"/>
        </w:rPr>
        <w:t>territory;</w:t>
      </w:r>
    </w:p>
    <w:p w14:paraId="53EACB75" w14:textId="7BE538EB" w:rsidR="00EA797D" w:rsidRPr="002650F2" w:rsidRDefault="00EA797D" w:rsidP="00181468">
      <w:pPr>
        <w:pStyle w:val="ListParagraph"/>
        <w:widowControl w:val="0"/>
        <w:numPr>
          <w:ilvl w:val="0"/>
          <w:numId w:val="27"/>
        </w:numPr>
        <w:tabs>
          <w:tab w:val="left" w:pos="1807"/>
        </w:tabs>
        <w:autoSpaceDE w:val="0"/>
        <w:autoSpaceDN w:val="0"/>
        <w:bidi w:val="0"/>
        <w:spacing w:after="0"/>
        <w:ind w:right="791"/>
        <w:jc w:val="both"/>
        <w:rPr>
          <w:rFonts w:asciiTheme="majorBidi" w:hAnsiTheme="majorBidi" w:cstheme="majorBidi"/>
        </w:rPr>
      </w:pPr>
      <w:r w:rsidRPr="002650F2">
        <w:rPr>
          <w:rFonts w:asciiTheme="majorBidi" w:hAnsiTheme="majorBidi" w:cstheme="majorBidi"/>
        </w:rPr>
        <w:t>cooperate and exchange information with other Category</w:t>
      </w:r>
      <w:r w:rsidRPr="002650F2">
        <w:rPr>
          <w:rFonts w:asciiTheme="majorBidi" w:hAnsiTheme="majorBidi" w:cstheme="majorBidi"/>
          <w:spacing w:val="1"/>
        </w:rPr>
        <w:t xml:space="preserve"> </w:t>
      </w:r>
      <w:r w:rsidRPr="002650F2">
        <w:rPr>
          <w:rFonts w:asciiTheme="majorBidi" w:hAnsiTheme="majorBidi" w:cstheme="majorBidi"/>
        </w:rPr>
        <w:t>2 Centres in and</w:t>
      </w:r>
      <w:r w:rsidRPr="002650F2">
        <w:rPr>
          <w:rFonts w:asciiTheme="majorBidi" w:hAnsiTheme="majorBidi" w:cstheme="majorBidi"/>
          <w:spacing w:val="1"/>
        </w:rPr>
        <w:t xml:space="preserve"> </w:t>
      </w:r>
      <w:r w:rsidRPr="002650F2">
        <w:rPr>
          <w:rFonts w:asciiTheme="majorBidi" w:hAnsiTheme="majorBidi" w:cstheme="majorBidi"/>
          <w:spacing w:val="-1"/>
        </w:rPr>
        <w:t>beyond</w:t>
      </w:r>
      <w:r w:rsidRPr="002650F2">
        <w:rPr>
          <w:rFonts w:asciiTheme="majorBidi" w:hAnsiTheme="majorBidi" w:cstheme="majorBidi"/>
          <w:spacing w:val="-15"/>
        </w:rPr>
        <w:t xml:space="preserve"> </w:t>
      </w:r>
      <w:r w:rsidRPr="002650F2">
        <w:rPr>
          <w:rFonts w:asciiTheme="majorBidi" w:hAnsiTheme="majorBidi" w:cstheme="majorBidi"/>
          <w:spacing w:val="-1"/>
        </w:rPr>
        <w:t>Asia</w:t>
      </w:r>
      <w:r w:rsidRPr="002650F2">
        <w:rPr>
          <w:rFonts w:asciiTheme="majorBidi" w:hAnsiTheme="majorBidi" w:cstheme="majorBidi"/>
          <w:spacing w:val="-6"/>
        </w:rPr>
        <w:t xml:space="preserve"> </w:t>
      </w:r>
      <w:r w:rsidRPr="002650F2">
        <w:rPr>
          <w:rFonts w:asciiTheme="majorBidi" w:hAnsiTheme="majorBidi" w:cstheme="majorBidi"/>
          <w:spacing w:val="-1"/>
        </w:rPr>
        <w:t>that</w:t>
      </w:r>
      <w:r w:rsidRPr="002650F2">
        <w:rPr>
          <w:rFonts w:asciiTheme="majorBidi" w:hAnsiTheme="majorBidi" w:cstheme="majorBidi"/>
          <w:spacing w:val="-4"/>
        </w:rPr>
        <w:t xml:space="preserve"> </w:t>
      </w:r>
      <w:r w:rsidRPr="002650F2">
        <w:rPr>
          <w:rFonts w:asciiTheme="majorBidi" w:hAnsiTheme="majorBidi" w:cstheme="majorBidi"/>
          <w:spacing w:val="-1"/>
        </w:rPr>
        <w:t>are</w:t>
      </w:r>
      <w:r w:rsidRPr="002650F2">
        <w:rPr>
          <w:rFonts w:asciiTheme="majorBidi" w:hAnsiTheme="majorBidi" w:cstheme="majorBidi"/>
          <w:spacing w:val="-9"/>
        </w:rPr>
        <w:t xml:space="preserve"> </w:t>
      </w:r>
      <w:r w:rsidRPr="002650F2">
        <w:rPr>
          <w:rFonts w:asciiTheme="majorBidi" w:hAnsiTheme="majorBidi" w:cstheme="majorBidi"/>
          <w:spacing w:val="-1"/>
        </w:rPr>
        <w:t>active</w:t>
      </w:r>
      <w:r w:rsidRPr="002650F2">
        <w:rPr>
          <w:rFonts w:asciiTheme="majorBidi" w:hAnsiTheme="majorBidi" w:cstheme="majorBidi"/>
          <w:spacing w:val="-6"/>
        </w:rPr>
        <w:t xml:space="preserve"> </w:t>
      </w:r>
      <w:r w:rsidRPr="002650F2">
        <w:rPr>
          <w:rFonts w:asciiTheme="majorBidi" w:hAnsiTheme="majorBidi" w:cstheme="majorBidi"/>
          <w:spacing w:val="-1"/>
        </w:rPr>
        <w:t>in</w:t>
      </w:r>
      <w:r w:rsidRPr="002650F2">
        <w:rPr>
          <w:rFonts w:asciiTheme="majorBidi" w:hAnsiTheme="majorBidi" w:cstheme="majorBidi"/>
          <w:spacing w:val="-13"/>
        </w:rPr>
        <w:t xml:space="preserve"> </w:t>
      </w:r>
      <w:r w:rsidRPr="002650F2">
        <w:rPr>
          <w:rFonts w:asciiTheme="majorBidi" w:hAnsiTheme="majorBidi" w:cstheme="majorBidi"/>
          <w:spacing w:val="-1"/>
        </w:rPr>
        <w:t>the</w:t>
      </w:r>
      <w:r w:rsidRPr="002650F2">
        <w:rPr>
          <w:rFonts w:asciiTheme="majorBidi" w:hAnsiTheme="majorBidi" w:cstheme="majorBidi"/>
          <w:spacing w:val="-10"/>
        </w:rPr>
        <w:t xml:space="preserve"> </w:t>
      </w:r>
      <w:r w:rsidRPr="002650F2">
        <w:rPr>
          <w:rFonts w:asciiTheme="majorBidi" w:hAnsiTheme="majorBidi" w:cstheme="majorBidi"/>
          <w:spacing w:val="-1"/>
        </w:rPr>
        <w:t>field</w:t>
      </w:r>
      <w:r w:rsidRPr="002650F2">
        <w:rPr>
          <w:rFonts w:asciiTheme="majorBidi" w:hAnsiTheme="majorBidi" w:cstheme="majorBidi"/>
          <w:spacing w:val="-7"/>
        </w:rPr>
        <w:t xml:space="preserve"> </w:t>
      </w:r>
      <w:r w:rsidRPr="002650F2">
        <w:rPr>
          <w:rFonts w:asciiTheme="majorBidi" w:hAnsiTheme="majorBidi" w:cstheme="majorBidi"/>
        </w:rPr>
        <w:t>of</w:t>
      </w:r>
      <w:r w:rsidRPr="002650F2">
        <w:rPr>
          <w:rFonts w:asciiTheme="majorBidi" w:hAnsiTheme="majorBidi" w:cstheme="majorBidi"/>
          <w:spacing w:val="-7"/>
        </w:rPr>
        <w:t xml:space="preserve"> </w:t>
      </w:r>
      <w:r w:rsidRPr="002650F2">
        <w:rPr>
          <w:rFonts w:asciiTheme="majorBidi" w:hAnsiTheme="majorBidi" w:cstheme="majorBidi"/>
        </w:rPr>
        <w:t>safeguarding</w:t>
      </w:r>
      <w:r w:rsidRPr="002650F2">
        <w:rPr>
          <w:rFonts w:asciiTheme="majorBidi" w:hAnsiTheme="majorBidi" w:cstheme="majorBidi"/>
          <w:spacing w:val="6"/>
        </w:rPr>
        <w:t xml:space="preserve"> </w:t>
      </w:r>
      <w:r w:rsidRPr="002650F2">
        <w:rPr>
          <w:rFonts w:asciiTheme="majorBidi" w:hAnsiTheme="majorBidi" w:cstheme="majorBidi"/>
        </w:rPr>
        <w:t>intangible</w:t>
      </w:r>
      <w:r w:rsidRPr="002650F2">
        <w:rPr>
          <w:rFonts w:asciiTheme="majorBidi" w:hAnsiTheme="majorBidi" w:cstheme="majorBidi"/>
          <w:spacing w:val="11"/>
        </w:rPr>
        <w:t xml:space="preserve"> </w:t>
      </w:r>
      <w:r w:rsidRPr="002650F2">
        <w:rPr>
          <w:rFonts w:asciiTheme="majorBidi" w:hAnsiTheme="majorBidi" w:cstheme="majorBidi"/>
        </w:rPr>
        <w:t>cultural heritage;</w:t>
      </w:r>
    </w:p>
    <w:p w14:paraId="44A306D2" w14:textId="17B23220" w:rsidR="00293AA6" w:rsidRPr="002650F2" w:rsidRDefault="00293AA6" w:rsidP="00181468">
      <w:pPr>
        <w:pStyle w:val="ListParagraph"/>
        <w:widowControl w:val="0"/>
        <w:numPr>
          <w:ilvl w:val="0"/>
          <w:numId w:val="27"/>
        </w:numPr>
        <w:tabs>
          <w:tab w:val="left" w:pos="1811"/>
        </w:tabs>
        <w:autoSpaceDE w:val="0"/>
        <w:autoSpaceDN w:val="0"/>
        <w:bidi w:val="0"/>
        <w:spacing w:before="1" w:after="0"/>
        <w:ind w:right="786"/>
        <w:jc w:val="both"/>
        <w:rPr>
          <w:rFonts w:asciiTheme="majorBidi" w:hAnsiTheme="majorBidi" w:cstheme="majorBidi"/>
        </w:rPr>
      </w:pPr>
      <w:r w:rsidRPr="002650F2">
        <w:rPr>
          <w:rFonts w:asciiTheme="majorBidi" w:hAnsiTheme="majorBidi" w:cstheme="majorBidi"/>
        </w:rPr>
        <w:t>inform the Secretariat of the 2003 Convention about relevant activities in the</w:t>
      </w:r>
      <w:r w:rsidRPr="002650F2">
        <w:rPr>
          <w:rFonts w:asciiTheme="majorBidi" w:hAnsiTheme="majorBidi" w:cstheme="majorBidi"/>
          <w:spacing w:val="1"/>
        </w:rPr>
        <w:t xml:space="preserve"> </w:t>
      </w:r>
      <w:r w:rsidRPr="002650F2">
        <w:rPr>
          <w:rFonts w:asciiTheme="majorBidi" w:hAnsiTheme="majorBidi" w:cstheme="majorBidi"/>
          <w:w w:val="95"/>
        </w:rPr>
        <w:t>Region</w:t>
      </w:r>
      <w:r w:rsidRPr="002650F2">
        <w:rPr>
          <w:rFonts w:asciiTheme="majorBidi" w:hAnsiTheme="majorBidi" w:cstheme="majorBidi"/>
          <w:spacing w:val="25"/>
          <w:w w:val="95"/>
        </w:rPr>
        <w:t xml:space="preserve"> </w:t>
      </w:r>
      <w:r w:rsidRPr="002650F2">
        <w:rPr>
          <w:rFonts w:asciiTheme="majorBidi" w:hAnsiTheme="majorBidi" w:cstheme="majorBidi"/>
          <w:w w:val="95"/>
        </w:rPr>
        <w:t>and</w:t>
      </w:r>
      <w:r w:rsidRPr="002650F2">
        <w:rPr>
          <w:rFonts w:asciiTheme="majorBidi" w:hAnsiTheme="majorBidi" w:cstheme="majorBidi"/>
          <w:spacing w:val="25"/>
          <w:w w:val="95"/>
        </w:rPr>
        <w:t xml:space="preserve"> </w:t>
      </w:r>
      <w:r w:rsidRPr="002650F2">
        <w:rPr>
          <w:rFonts w:asciiTheme="majorBidi" w:hAnsiTheme="majorBidi" w:cstheme="majorBidi"/>
          <w:w w:val="95"/>
        </w:rPr>
        <w:t>to</w:t>
      </w:r>
      <w:r w:rsidRPr="002650F2">
        <w:rPr>
          <w:rFonts w:asciiTheme="majorBidi" w:hAnsiTheme="majorBidi" w:cstheme="majorBidi"/>
          <w:spacing w:val="20"/>
          <w:w w:val="95"/>
        </w:rPr>
        <w:t xml:space="preserve"> </w:t>
      </w:r>
      <w:r w:rsidRPr="002650F2">
        <w:rPr>
          <w:rFonts w:asciiTheme="majorBidi" w:hAnsiTheme="majorBidi" w:cstheme="majorBidi"/>
          <w:w w:val="95"/>
        </w:rPr>
        <w:t>assist</w:t>
      </w:r>
      <w:r w:rsidRPr="002650F2">
        <w:rPr>
          <w:rFonts w:asciiTheme="majorBidi" w:hAnsiTheme="majorBidi" w:cstheme="majorBidi"/>
          <w:spacing w:val="26"/>
          <w:w w:val="95"/>
        </w:rPr>
        <w:t xml:space="preserve"> </w:t>
      </w:r>
      <w:r w:rsidRPr="002650F2">
        <w:rPr>
          <w:rFonts w:asciiTheme="majorBidi" w:hAnsiTheme="majorBidi" w:cstheme="majorBidi"/>
          <w:w w:val="95"/>
        </w:rPr>
        <w:t>as</w:t>
      </w:r>
      <w:r w:rsidRPr="002650F2">
        <w:rPr>
          <w:rFonts w:asciiTheme="majorBidi" w:hAnsiTheme="majorBidi" w:cstheme="majorBidi"/>
          <w:spacing w:val="21"/>
          <w:w w:val="95"/>
        </w:rPr>
        <w:t xml:space="preserve"> </w:t>
      </w:r>
      <w:r w:rsidRPr="002650F2">
        <w:rPr>
          <w:rFonts w:asciiTheme="majorBidi" w:hAnsiTheme="majorBidi" w:cstheme="majorBidi"/>
          <w:w w:val="95"/>
        </w:rPr>
        <w:t>appropriate</w:t>
      </w:r>
      <w:r w:rsidRPr="002650F2">
        <w:rPr>
          <w:rFonts w:asciiTheme="majorBidi" w:hAnsiTheme="majorBidi" w:cstheme="majorBidi"/>
          <w:spacing w:val="37"/>
          <w:w w:val="95"/>
        </w:rPr>
        <w:t xml:space="preserve"> </w:t>
      </w:r>
      <w:r w:rsidRPr="002650F2">
        <w:rPr>
          <w:rFonts w:asciiTheme="majorBidi" w:hAnsiTheme="majorBidi" w:cstheme="majorBidi"/>
          <w:w w:val="95"/>
        </w:rPr>
        <w:t>in</w:t>
      </w:r>
      <w:r w:rsidRPr="002650F2">
        <w:rPr>
          <w:rFonts w:asciiTheme="majorBidi" w:hAnsiTheme="majorBidi" w:cstheme="majorBidi"/>
          <w:spacing w:val="9"/>
          <w:w w:val="95"/>
        </w:rPr>
        <w:t xml:space="preserve"> </w:t>
      </w:r>
      <w:r w:rsidRPr="002650F2">
        <w:rPr>
          <w:rFonts w:asciiTheme="majorBidi" w:hAnsiTheme="majorBidi" w:cstheme="majorBidi"/>
          <w:w w:val="95"/>
        </w:rPr>
        <w:t>the</w:t>
      </w:r>
      <w:r w:rsidRPr="002650F2">
        <w:rPr>
          <w:rFonts w:asciiTheme="majorBidi" w:hAnsiTheme="majorBidi" w:cstheme="majorBidi"/>
          <w:spacing w:val="17"/>
          <w:w w:val="95"/>
        </w:rPr>
        <w:t xml:space="preserve"> </w:t>
      </w:r>
      <w:r w:rsidRPr="002650F2">
        <w:rPr>
          <w:rFonts w:asciiTheme="majorBidi" w:hAnsiTheme="majorBidi" w:cstheme="majorBidi"/>
          <w:w w:val="95"/>
        </w:rPr>
        <w:t>implementation</w:t>
      </w:r>
      <w:r w:rsidRPr="002650F2">
        <w:rPr>
          <w:rFonts w:asciiTheme="majorBidi" w:hAnsiTheme="majorBidi" w:cstheme="majorBidi"/>
          <w:spacing w:val="3"/>
          <w:w w:val="95"/>
        </w:rPr>
        <w:t xml:space="preserve"> </w:t>
      </w:r>
      <w:r w:rsidRPr="002650F2">
        <w:rPr>
          <w:rFonts w:asciiTheme="majorBidi" w:hAnsiTheme="majorBidi" w:cstheme="majorBidi"/>
          <w:w w:val="95"/>
        </w:rPr>
        <w:t>of</w:t>
      </w:r>
      <w:r w:rsidRPr="002650F2">
        <w:rPr>
          <w:rFonts w:asciiTheme="majorBidi" w:hAnsiTheme="majorBidi" w:cstheme="majorBidi"/>
          <w:spacing w:val="16"/>
          <w:w w:val="95"/>
        </w:rPr>
        <w:t xml:space="preserve"> </w:t>
      </w:r>
      <w:r w:rsidRPr="002650F2">
        <w:rPr>
          <w:rFonts w:asciiTheme="majorBidi" w:hAnsiTheme="majorBidi" w:cstheme="majorBidi"/>
          <w:w w:val="95"/>
        </w:rPr>
        <w:t>the</w:t>
      </w:r>
      <w:r w:rsidRPr="002650F2">
        <w:rPr>
          <w:rFonts w:asciiTheme="majorBidi" w:hAnsiTheme="majorBidi" w:cstheme="majorBidi"/>
          <w:spacing w:val="16"/>
          <w:w w:val="95"/>
        </w:rPr>
        <w:t xml:space="preserve"> </w:t>
      </w:r>
      <w:r w:rsidRPr="002650F2">
        <w:rPr>
          <w:rFonts w:asciiTheme="majorBidi" w:hAnsiTheme="majorBidi" w:cstheme="majorBidi"/>
          <w:w w:val="95"/>
        </w:rPr>
        <w:t>2003</w:t>
      </w:r>
      <w:r w:rsidRPr="002650F2">
        <w:rPr>
          <w:rFonts w:asciiTheme="majorBidi" w:hAnsiTheme="majorBidi" w:cstheme="majorBidi"/>
          <w:spacing w:val="18"/>
          <w:w w:val="95"/>
        </w:rPr>
        <w:t xml:space="preserve"> </w:t>
      </w:r>
      <w:r w:rsidRPr="002650F2">
        <w:rPr>
          <w:rFonts w:asciiTheme="majorBidi" w:hAnsiTheme="majorBidi" w:cstheme="majorBidi"/>
          <w:w w:val="95"/>
        </w:rPr>
        <w:t>Convention.</w:t>
      </w:r>
    </w:p>
    <w:p w14:paraId="67BB0E65" w14:textId="77777777" w:rsidR="000C1CAC" w:rsidRPr="002650F2" w:rsidRDefault="000C1CAC" w:rsidP="00293AA6">
      <w:pPr>
        <w:pStyle w:val="ListParagraph"/>
        <w:widowControl w:val="0"/>
        <w:tabs>
          <w:tab w:val="left" w:pos="1797"/>
        </w:tabs>
        <w:autoSpaceDE w:val="0"/>
        <w:autoSpaceDN w:val="0"/>
        <w:bidi w:val="0"/>
        <w:spacing w:after="0" w:line="244" w:lineRule="auto"/>
        <w:ind w:left="1080" w:right="806"/>
        <w:jc w:val="both"/>
      </w:pPr>
    </w:p>
    <w:p w14:paraId="297733BF" w14:textId="77777777" w:rsidR="00823B26" w:rsidRPr="002650F2" w:rsidRDefault="00823B26" w:rsidP="00823B26">
      <w:pPr>
        <w:pStyle w:val="BodyText"/>
        <w:spacing w:before="3"/>
        <w:rPr>
          <w:sz w:val="20"/>
        </w:rPr>
      </w:pPr>
    </w:p>
    <w:p w14:paraId="2FC6969A" w14:textId="77777777" w:rsidR="00055421" w:rsidRPr="002650F2" w:rsidRDefault="00055421" w:rsidP="00055421">
      <w:pPr>
        <w:bidi w:val="0"/>
        <w:spacing w:after="0" w:line="240" w:lineRule="auto"/>
        <w:rPr>
          <w:rFonts w:ascii="Times New Roman" w:eastAsia="Times New Roman" w:hAnsi="Times New Roman" w:cs="Times New Roman"/>
          <w:lang w:eastAsia="en-AU"/>
        </w:rPr>
      </w:pPr>
    </w:p>
    <w:p w14:paraId="708C5B13" w14:textId="77777777" w:rsidR="00055421" w:rsidRPr="002650F2" w:rsidRDefault="00055421" w:rsidP="00055421">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Legal Advisor to the Deputy for Parliamentary, Legal and Provincial Affairs of the Cultural Heritage Organization</w:t>
      </w:r>
      <w:r w:rsidR="00077DB8" w:rsidRPr="002650F2">
        <w:rPr>
          <w:rFonts w:asciiTheme="majorBidi" w:eastAsia="Times New Roman" w:hAnsiTheme="majorBidi" w:cstheme="majorBidi"/>
          <w:lang w:bidi="ar-SA"/>
        </w:rPr>
        <w:t xml:space="preserve"> </w:t>
      </w:r>
      <w:r w:rsidRPr="002650F2">
        <w:rPr>
          <w:rFonts w:asciiTheme="majorBidi" w:eastAsia="Times New Roman" w:hAnsiTheme="majorBidi" w:cstheme="majorBidi"/>
          <w:lang w:bidi="ar-SA"/>
        </w:rPr>
        <w:t>(2017- Present)</w:t>
      </w:r>
    </w:p>
    <w:p w14:paraId="538ECC88" w14:textId="77777777" w:rsidR="00055421" w:rsidRPr="002650F2" w:rsidRDefault="00055421" w:rsidP="00055421">
      <w:pPr>
        <w:pStyle w:val="ListParagraph"/>
        <w:bidi w:val="0"/>
        <w:spacing w:after="0" w:line="240" w:lineRule="auto"/>
        <w:rPr>
          <w:rFonts w:ascii="Times New Roman" w:eastAsia="Times New Roman" w:hAnsi="Times New Roman" w:cs="Times New Roman"/>
          <w:lang w:eastAsia="en-AU"/>
        </w:rPr>
      </w:pPr>
    </w:p>
    <w:p w14:paraId="28495526" w14:textId="7681A3B2" w:rsidR="00E813EF" w:rsidRPr="002650F2" w:rsidRDefault="00E813EF" w:rsidP="00BF26EB">
      <w:pPr>
        <w:pStyle w:val="ListParagraph"/>
        <w:widowControl w:val="0"/>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I was assigned to this field </w:t>
      </w:r>
      <w:r w:rsidR="00924192" w:rsidRPr="002650F2">
        <w:rPr>
          <w:rFonts w:asciiTheme="majorBidi" w:eastAsia="Times New Roman" w:hAnsiTheme="majorBidi" w:cstheme="majorBidi"/>
          <w:lang w:bidi="ar-SA"/>
        </w:rPr>
        <w:t>in view of</w:t>
      </w:r>
      <w:r w:rsidRPr="002650F2">
        <w:rPr>
          <w:rFonts w:asciiTheme="majorBidi" w:eastAsia="Times New Roman" w:hAnsiTheme="majorBidi" w:cstheme="majorBidi"/>
          <w:lang w:bidi="ar-SA"/>
        </w:rPr>
        <w:t xml:space="preserve"> my executive background as </w:t>
      </w:r>
      <w:r w:rsidR="00BF26EB" w:rsidRPr="002650F2">
        <w:rPr>
          <w:rFonts w:asciiTheme="majorBidi" w:eastAsia="Times New Roman" w:hAnsiTheme="majorBidi" w:cstheme="majorBidi"/>
          <w:lang w:bidi="ar-SA"/>
        </w:rPr>
        <w:t>Deputy</w:t>
      </w:r>
      <w:r w:rsidR="00924192" w:rsidRPr="002650F2">
        <w:rPr>
          <w:rFonts w:asciiTheme="majorBidi" w:eastAsia="Times New Roman" w:hAnsiTheme="majorBidi" w:cstheme="majorBidi"/>
          <w:lang w:bidi="ar-SA"/>
        </w:rPr>
        <w:t xml:space="preserve"> Minister for Cultural Heritage and </w:t>
      </w:r>
      <w:r w:rsidRPr="002650F2">
        <w:rPr>
          <w:rFonts w:asciiTheme="majorBidi" w:eastAsia="Times New Roman" w:hAnsiTheme="majorBidi" w:cstheme="majorBidi"/>
          <w:lang w:bidi="ar-SA"/>
        </w:rPr>
        <w:t xml:space="preserve">Deputy Director </w:t>
      </w:r>
      <w:r w:rsidR="00924192" w:rsidRPr="002650F2">
        <w:rPr>
          <w:rFonts w:asciiTheme="majorBidi" w:eastAsia="Times New Roman" w:hAnsiTheme="majorBidi" w:cstheme="majorBidi"/>
          <w:lang w:bidi="ar-SA"/>
        </w:rPr>
        <w:t>for</w:t>
      </w:r>
      <w:r w:rsidRPr="002650F2">
        <w:rPr>
          <w:rFonts w:asciiTheme="majorBidi" w:eastAsia="Times New Roman" w:hAnsiTheme="majorBidi" w:cstheme="majorBidi"/>
          <w:lang w:bidi="ar-SA"/>
        </w:rPr>
        <w:t xml:space="preserve"> Cultural Heritage and Director General </w:t>
      </w:r>
      <w:r w:rsidR="00761A12" w:rsidRPr="002650F2">
        <w:rPr>
          <w:rFonts w:asciiTheme="majorBidi" w:eastAsia="Times New Roman" w:hAnsiTheme="majorBidi" w:cstheme="majorBidi"/>
          <w:lang w:bidi="ar-SA"/>
        </w:rPr>
        <w:t xml:space="preserve">for national and international inscriptions of natural, tangible and intangible cultural heritage. </w:t>
      </w:r>
      <w:r w:rsidR="00D956A9" w:rsidRPr="002650F2">
        <w:rPr>
          <w:rFonts w:asciiTheme="majorBidi" w:eastAsia="Times New Roman" w:hAnsiTheme="majorBidi" w:cstheme="majorBidi"/>
          <w:lang w:bidi="ar-SA"/>
        </w:rPr>
        <w:t xml:space="preserve">Considering the interlink </w:t>
      </w:r>
      <w:r w:rsidRPr="002650F2">
        <w:rPr>
          <w:rFonts w:asciiTheme="majorBidi" w:eastAsia="Times New Roman" w:hAnsiTheme="majorBidi" w:cstheme="majorBidi"/>
          <w:lang w:bidi="ar-SA"/>
        </w:rPr>
        <w:t xml:space="preserve">between </w:t>
      </w:r>
      <w:r w:rsidR="00D956A9" w:rsidRPr="002650F2">
        <w:rPr>
          <w:rFonts w:asciiTheme="majorBidi" w:eastAsia="Times New Roman" w:hAnsiTheme="majorBidi" w:cstheme="majorBidi"/>
          <w:lang w:bidi="ar-SA"/>
        </w:rPr>
        <w:t>the said functions and legal matters</w:t>
      </w:r>
      <w:r w:rsidRPr="002650F2">
        <w:rPr>
          <w:rFonts w:asciiTheme="majorBidi" w:eastAsia="Times New Roman" w:hAnsiTheme="majorBidi" w:cstheme="majorBidi"/>
          <w:lang w:bidi="ar-SA"/>
        </w:rPr>
        <w:t xml:space="preserve"> in the fields of cultural heritage, handicrafts and tourism, as well as</w:t>
      </w:r>
      <w:r w:rsidR="00D956A9" w:rsidRPr="002650F2">
        <w:rPr>
          <w:rFonts w:asciiTheme="majorBidi" w:eastAsia="Times New Roman" w:hAnsiTheme="majorBidi" w:cstheme="majorBidi"/>
          <w:lang w:bidi="ar-SA"/>
        </w:rPr>
        <w:t xml:space="preserve"> with</w:t>
      </w:r>
      <w:r w:rsidRPr="002650F2">
        <w:rPr>
          <w:rFonts w:asciiTheme="majorBidi" w:eastAsia="Times New Roman" w:hAnsiTheme="majorBidi" w:cstheme="majorBidi"/>
          <w:lang w:bidi="ar-SA"/>
        </w:rPr>
        <w:t xml:space="preserve"> teaching cultural heritage rights and </w:t>
      </w:r>
      <w:r w:rsidR="00D956A9" w:rsidRPr="002650F2">
        <w:rPr>
          <w:rFonts w:asciiTheme="majorBidi" w:eastAsia="Times New Roman" w:hAnsiTheme="majorBidi" w:cstheme="majorBidi"/>
          <w:lang w:bidi="ar-SA"/>
        </w:rPr>
        <w:t xml:space="preserve">relevant </w:t>
      </w:r>
      <w:r w:rsidRPr="002650F2">
        <w:rPr>
          <w:rFonts w:asciiTheme="majorBidi" w:eastAsia="Times New Roman" w:hAnsiTheme="majorBidi" w:cstheme="majorBidi"/>
          <w:lang w:bidi="ar-SA"/>
        </w:rPr>
        <w:t xml:space="preserve">international conventions </w:t>
      </w:r>
      <w:r w:rsidR="00D956A9"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to which Iran is committed</w:t>
      </w:r>
      <w:r w:rsidR="00D956A9" w:rsidRPr="002650F2">
        <w:rPr>
          <w:rFonts w:asciiTheme="majorBidi" w:eastAsia="Times New Roman" w:hAnsiTheme="majorBidi" w:cstheme="majorBidi"/>
          <w:lang w:bidi="ar-SA"/>
        </w:rPr>
        <w:t>), the above-mentioned post was offered to me</w:t>
      </w:r>
      <w:r w:rsidRPr="002650F2">
        <w:rPr>
          <w:rFonts w:asciiTheme="majorBidi" w:eastAsia="Times New Roman" w:hAnsiTheme="majorBidi" w:cstheme="majorBidi"/>
          <w:lang w:bidi="ar-SA"/>
        </w:rPr>
        <w:t xml:space="preserve">. </w:t>
      </w:r>
      <w:r w:rsidR="00D956A9" w:rsidRPr="002650F2">
        <w:rPr>
          <w:rFonts w:asciiTheme="majorBidi" w:eastAsia="Times New Roman" w:hAnsiTheme="majorBidi" w:cstheme="majorBidi"/>
          <w:lang w:bidi="ar-SA"/>
        </w:rPr>
        <w:t>The relevant</w:t>
      </w:r>
      <w:r w:rsidR="00D96365" w:rsidRPr="002650F2">
        <w:rPr>
          <w:rFonts w:asciiTheme="majorBidi" w:eastAsia="Times New Roman" w:hAnsiTheme="majorBidi" w:cstheme="majorBidi"/>
          <w:lang w:bidi="ar-SA"/>
        </w:rPr>
        <w:t xml:space="preserve"> list of duties and responsibilities </w:t>
      </w:r>
      <w:r w:rsidR="00D956A9" w:rsidRPr="002650F2">
        <w:rPr>
          <w:rFonts w:asciiTheme="majorBidi" w:eastAsia="Times New Roman" w:hAnsiTheme="majorBidi" w:cstheme="majorBidi"/>
          <w:lang w:bidi="ar-SA"/>
        </w:rPr>
        <w:t>are</w:t>
      </w:r>
      <w:r w:rsidR="00D96365" w:rsidRPr="002650F2">
        <w:rPr>
          <w:rFonts w:asciiTheme="majorBidi" w:eastAsia="Times New Roman" w:hAnsiTheme="majorBidi" w:cstheme="majorBidi"/>
          <w:lang w:bidi="ar-SA"/>
        </w:rPr>
        <w:t xml:space="preserve"> mentioned bellow:</w:t>
      </w:r>
    </w:p>
    <w:p w14:paraId="2054612F" w14:textId="55151934" w:rsidR="00E813EF" w:rsidRPr="002650F2" w:rsidRDefault="00E813EF" w:rsidP="00D956A9">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Reviewing legal cases and supervising the implementation of laws in the fields of cultural heritage, handicrafts and tourism </w:t>
      </w:r>
      <w:r w:rsidR="00D956A9" w:rsidRPr="002650F2">
        <w:rPr>
          <w:rFonts w:asciiTheme="majorBidi" w:eastAsia="Times New Roman" w:hAnsiTheme="majorBidi" w:cstheme="majorBidi"/>
          <w:lang w:bidi="ar-SA"/>
        </w:rPr>
        <w:t>at</w:t>
      </w:r>
      <w:r w:rsidRPr="002650F2">
        <w:rPr>
          <w:rFonts w:asciiTheme="majorBidi" w:eastAsia="Times New Roman" w:hAnsiTheme="majorBidi" w:cstheme="majorBidi"/>
          <w:lang w:bidi="ar-SA"/>
        </w:rPr>
        <w:t xml:space="preserve"> the </w:t>
      </w:r>
      <w:r w:rsidR="00D956A9" w:rsidRPr="002650F2">
        <w:rPr>
          <w:rFonts w:asciiTheme="majorBidi" w:eastAsia="Times New Roman" w:hAnsiTheme="majorBidi" w:cstheme="majorBidi"/>
          <w:lang w:bidi="ar-SA"/>
        </w:rPr>
        <w:t>M</w:t>
      </w:r>
      <w:r w:rsidRPr="002650F2">
        <w:rPr>
          <w:rFonts w:asciiTheme="majorBidi" w:eastAsia="Times New Roman" w:hAnsiTheme="majorBidi" w:cstheme="majorBidi"/>
          <w:lang w:bidi="ar-SA"/>
        </w:rPr>
        <w:t>inistry</w:t>
      </w:r>
      <w:r w:rsidR="00D956A9" w:rsidRPr="002650F2">
        <w:rPr>
          <w:rFonts w:asciiTheme="majorBidi" w:eastAsia="Times New Roman" w:hAnsiTheme="majorBidi" w:cstheme="majorBidi"/>
          <w:lang w:bidi="ar-SA"/>
        </w:rPr>
        <w:t>;</w:t>
      </w:r>
    </w:p>
    <w:p w14:paraId="6020FB66" w14:textId="01FE932F" w:rsidR="00E813EF" w:rsidRPr="002650F2" w:rsidRDefault="00E813EF" w:rsidP="00D956A9">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Ensur</w:t>
      </w:r>
      <w:r w:rsidR="00D956A9" w:rsidRPr="002650F2">
        <w:rPr>
          <w:rFonts w:asciiTheme="majorBidi" w:eastAsia="Times New Roman" w:hAnsiTheme="majorBidi" w:cstheme="majorBidi"/>
          <w:lang w:bidi="ar-SA"/>
        </w:rPr>
        <w:t>ing</w:t>
      </w:r>
      <w:r w:rsidRPr="002650F2">
        <w:rPr>
          <w:rFonts w:asciiTheme="majorBidi" w:eastAsia="Times New Roman" w:hAnsiTheme="majorBidi" w:cstheme="majorBidi"/>
          <w:lang w:bidi="ar-SA"/>
        </w:rPr>
        <w:t xml:space="preserve"> the implementation of international law (conventions and binding obligations) </w:t>
      </w:r>
      <w:r w:rsidR="00D956A9" w:rsidRPr="002650F2">
        <w:rPr>
          <w:rFonts w:asciiTheme="majorBidi" w:eastAsia="Times New Roman" w:hAnsiTheme="majorBidi" w:cstheme="majorBidi"/>
          <w:lang w:bidi="ar-SA"/>
        </w:rPr>
        <w:t>at</w:t>
      </w:r>
      <w:r w:rsidRPr="002650F2">
        <w:rPr>
          <w:rFonts w:asciiTheme="majorBidi" w:eastAsia="Times New Roman" w:hAnsiTheme="majorBidi" w:cstheme="majorBidi"/>
          <w:lang w:bidi="ar-SA"/>
        </w:rPr>
        <w:t xml:space="preserve"> the Ministry</w:t>
      </w:r>
      <w:r w:rsidR="00D956A9" w:rsidRPr="002650F2">
        <w:rPr>
          <w:rFonts w:asciiTheme="majorBidi" w:eastAsia="Times New Roman" w:hAnsiTheme="majorBidi" w:cstheme="majorBidi"/>
          <w:lang w:bidi="ar-SA"/>
        </w:rPr>
        <w:t>;</w:t>
      </w:r>
    </w:p>
    <w:p w14:paraId="6C596227" w14:textId="3FC32C05" w:rsidR="00E813EF" w:rsidRPr="002650F2" w:rsidRDefault="00E813EF" w:rsidP="00D956A9">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Secretary of the Secretariat of the High Council of Cultural Heritage and formulation of important priorities in the three areas </w:t>
      </w:r>
      <w:r w:rsidR="00D956A9" w:rsidRPr="002650F2">
        <w:rPr>
          <w:rFonts w:asciiTheme="majorBidi" w:eastAsia="Times New Roman" w:hAnsiTheme="majorBidi" w:cstheme="majorBidi"/>
          <w:lang w:bidi="ar-SA"/>
        </w:rPr>
        <w:t>of</w:t>
      </w:r>
      <w:r w:rsidRPr="002650F2">
        <w:rPr>
          <w:rFonts w:asciiTheme="majorBidi" w:eastAsia="Times New Roman" w:hAnsiTheme="majorBidi" w:cstheme="majorBidi"/>
          <w:lang w:bidi="ar-SA"/>
        </w:rPr>
        <w:t xml:space="preserve"> planning </w:t>
      </w:r>
      <w:r w:rsidR="00D956A9" w:rsidRPr="002650F2">
        <w:rPr>
          <w:rFonts w:asciiTheme="majorBidi" w:eastAsia="Times New Roman" w:hAnsiTheme="majorBidi" w:cstheme="majorBidi"/>
          <w:lang w:bidi="ar-SA"/>
        </w:rPr>
        <w:t>at</w:t>
      </w:r>
      <w:r w:rsidRPr="002650F2">
        <w:rPr>
          <w:rFonts w:asciiTheme="majorBidi" w:eastAsia="Times New Roman" w:hAnsiTheme="majorBidi" w:cstheme="majorBidi"/>
          <w:lang w:bidi="ar-SA"/>
        </w:rPr>
        <w:t xml:space="preserve"> the High Council chaired by the President. In other words, </w:t>
      </w:r>
      <w:r w:rsidR="00111D23" w:rsidRPr="002650F2">
        <w:rPr>
          <w:rFonts w:asciiTheme="majorBidi" w:eastAsia="Times New Roman" w:hAnsiTheme="majorBidi" w:cstheme="majorBidi"/>
          <w:lang w:bidi="ar-SA"/>
        </w:rPr>
        <w:t xml:space="preserve">when there are cases that there are </w:t>
      </w:r>
      <w:r w:rsidRPr="002650F2">
        <w:rPr>
          <w:rFonts w:asciiTheme="majorBidi" w:eastAsia="Times New Roman" w:hAnsiTheme="majorBidi" w:cstheme="majorBidi"/>
          <w:lang w:bidi="ar-SA"/>
        </w:rPr>
        <w:t xml:space="preserve">no solutions for them in the law book and they had to be approved by the Supreme </w:t>
      </w:r>
      <w:r w:rsidR="00D956A9" w:rsidRPr="002650F2">
        <w:rPr>
          <w:rFonts w:asciiTheme="majorBidi" w:eastAsia="Times New Roman" w:hAnsiTheme="majorBidi" w:cstheme="majorBidi"/>
          <w:lang w:bidi="ar-SA"/>
        </w:rPr>
        <w:t>Council to find the rule of law, they were sent to my entity for consideration and solution-finding;</w:t>
      </w:r>
    </w:p>
    <w:p w14:paraId="3C1753CD" w14:textId="4C4AA72F" w:rsidR="00111D23" w:rsidRPr="002650F2" w:rsidRDefault="00D956A9" w:rsidP="00D956A9">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Preparing the blue prints for the transformation of </w:t>
      </w:r>
      <w:r w:rsidR="00111D23" w:rsidRPr="002650F2">
        <w:rPr>
          <w:rFonts w:asciiTheme="majorBidi" w:eastAsia="Times New Roman" w:hAnsiTheme="majorBidi" w:cstheme="majorBidi"/>
          <w:lang w:bidi="ar-SA"/>
        </w:rPr>
        <w:t>the Cultural Heritage Organization into a ministry based on the experiences of other countries</w:t>
      </w:r>
      <w:r w:rsidRPr="002650F2">
        <w:rPr>
          <w:rFonts w:asciiTheme="majorBidi" w:eastAsia="Times New Roman" w:hAnsiTheme="majorBidi" w:cstheme="majorBidi"/>
          <w:lang w:bidi="ar-SA"/>
        </w:rPr>
        <w:t xml:space="preserve"> (prior to becoming a Ministry the IMCHTH served as a national GO);</w:t>
      </w:r>
    </w:p>
    <w:p w14:paraId="65F6AD05" w14:textId="7D9CDCBB" w:rsidR="00111D23" w:rsidRPr="002650F2" w:rsidRDefault="00111D23" w:rsidP="00D956A9">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Advising MPs on providing technical documentation and solutions for technical accountability in </w:t>
      </w:r>
      <w:r w:rsidR="00D956A9" w:rsidRPr="002650F2">
        <w:rPr>
          <w:rFonts w:asciiTheme="majorBidi" w:eastAsia="Times New Roman" w:hAnsiTheme="majorBidi" w:cstheme="majorBidi"/>
          <w:lang w:bidi="ar-SA"/>
        </w:rPr>
        <w:t>relevant</w:t>
      </w:r>
      <w:r w:rsidRPr="002650F2">
        <w:rPr>
          <w:rFonts w:asciiTheme="majorBidi" w:eastAsia="Times New Roman" w:hAnsiTheme="majorBidi" w:cstheme="majorBidi"/>
          <w:lang w:bidi="ar-SA"/>
        </w:rPr>
        <w:t xml:space="preserve"> areas</w:t>
      </w:r>
      <w:r w:rsidR="00D956A9" w:rsidRPr="002650F2">
        <w:rPr>
          <w:rFonts w:asciiTheme="majorBidi" w:eastAsia="Times New Roman" w:hAnsiTheme="majorBidi" w:cstheme="majorBidi"/>
          <w:lang w:bidi="ar-SA"/>
        </w:rPr>
        <w:t>.</w:t>
      </w:r>
    </w:p>
    <w:p w14:paraId="435898F2" w14:textId="77777777" w:rsidR="00E813EF" w:rsidRPr="002650F2" w:rsidRDefault="00E813EF" w:rsidP="00E813EF">
      <w:pPr>
        <w:widowControl w:val="0"/>
        <w:autoSpaceDE w:val="0"/>
        <w:bidi w:val="0"/>
        <w:spacing w:after="0"/>
        <w:ind w:left="36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      </w:t>
      </w:r>
    </w:p>
    <w:p w14:paraId="38F0469E" w14:textId="1C06CD79" w:rsidR="00E813EF" w:rsidRPr="002650F2" w:rsidRDefault="00111D23" w:rsidP="00AB0666">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Advisor to the </w:t>
      </w:r>
      <w:r w:rsidR="00AB0666" w:rsidRPr="002650F2">
        <w:rPr>
          <w:rFonts w:asciiTheme="majorBidi" w:eastAsia="Times New Roman" w:hAnsiTheme="majorBidi" w:cstheme="majorBidi"/>
          <w:lang w:bidi="ar-SA"/>
        </w:rPr>
        <w:t>Deputy 1</w:t>
      </w:r>
      <w:r w:rsidR="00AB0666" w:rsidRPr="002650F2">
        <w:rPr>
          <w:rFonts w:asciiTheme="majorBidi" w:eastAsia="Times New Roman" w:hAnsiTheme="majorBidi" w:cstheme="majorBidi"/>
          <w:vertAlign w:val="superscript"/>
          <w:lang w:bidi="ar-SA"/>
        </w:rPr>
        <w:t>st</w:t>
      </w:r>
      <w:r w:rsidR="00AB0666" w:rsidRPr="002650F2">
        <w:rPr>
          <w:rFonts w:asciiTheme="majorBidi" w:eastAsia="Times New Roman" w:hAnsiTheme="majorBidi" w:cstheme="majorBidi"/>
          <w:lang w:bidi="ar-SA"/>
        </w:rPr>
        <w:t xml:space="preserve"> Vice President</w:t>
      </w:r>
      <w:r w:rsidR="006536B3" w:rsidRPr="002650F2">
        <w:rPr>
          <w:rFonts w:asciiTheme="majorBidi" w:eastAsia="Times New Roman" w:hAnsiTheme="majorBidi" w:cstheme="majorBidi"/>
          <w:lang w:bidi="ar-SA"/>
        </w:rPr>
        <w:t xml:space="preserve"> in</w:t>
      </w:r>
      <w:r w:rsidRPr="002650F2">
        <w:rPr>
          <w:rFonts w:asciiTheme="majorBidi" w:eastAsia="Times New Roman" w:hAnsiTheme="majorBidi" w:cstheme="majorBidi"/>
          <w:lang w:bidi="ar-SA"/>
        </w:rPr>
        <w:t xml:space="preserve"> Rural and Nomadic Development, (</w:t>
      </w:r>
      <w:r w:rsidR="006536B3" w:rsidRPr="002650F2">
        <w:rPr>
          <w:rFonts w:asciiTheme="majorBidi" w:eastAsia="Times New Roman" w:hAnsiTheme="majorBidi" w:cstheme="majorBidi"/>
          <w:lang w:bidi="ar-SA"/>
        </w:rPr>
        <w:t>2017- Present</w:t>
      </w:r>
      <w:r w:rsidRPr="002650F2">
        <w:rPr>
          <w:rFonts w:asciiTheme="majorBidi" w:eastAsia="Times New Roman" w:hAnsiTheme="majorBidi" w:cstheme="majorBidi"/>
          <w:lang w:bidi="ar-SA"/>
        </w:rPr>
        <w:t>)</w:t>
      </w:r>
    </w:p>
    <w:p w14:paraId="74D1F8E8" w14:textId="76DA057E" w:rsidR="006536B3" w:rsidRPr="002650F2" w:rsidRDefault="00AB1CB6" w:rsidP="0000162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Offering advice</w:t>
      </w:r>
      <w:r w:rsidR="006536B3" w:rsidRPr="002650F2">
        <w:rPr>
          <w:rFonts w:asciiTheme="majorBidi" w:eastAsia="Times New Roman" w:hAnsiTheme="majorBidi" w:cstheme="majorBidi"/>
          <w:lang w:bidi="ar-SA"/>
        </w:rPr>
        <w:t xml:space="preserve"> on the importance of identifying intangible rural heritage as a major force in reviving rural productive livelihoods and tourism development</w:t>
      </w:r>
      <w:r w:rsidRPr="002650F2">
        <w:rPr>
          <w:rFonts w:asciiTheme="majorBidi" w:eastAsia="Times New Roman" w:hAnsiTheme="majorBidi" w:cstheme="majorBidi"/>
          <w:lang w:bidi="ar-SA"/>
        </w:rPr>
        <w:t>;</w:t>
      </w:r>
    </w:p>
    <w:p w14:paraId="3646D07F" w14:textId="0FDFFE52" w:rsidR="006536B3" w:rsidRPr="002650F2" w:rsidRDefault="00A1525E" w:rsidP="00F57D1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Organizing and </w:t>
      </w:r>
      <w:r w:rsidR="00F57D10" w:rsidRPr="002650F2">
        <w:rPr>
          <w:rFonts w:asciiTheme="majorBidi" w:eastAsia="Times New Roman" w:hAnsiTheme="majorBidi" w:cstheme="majorBidi"/>
          <w:lang w:bidi="ar-SA"/>
        </w:rPr>
        <w:t>holding</w:t>
      </w:r>
      <w:r w:rsidR="006536B3" w:rsidRPr="002650F2">
        <w:rPr>
          <w:rFonts w:asciiTheme="majorBidi" w:eastAsia="Times New Roman" w:hAnsiTheme="majorBidi" w:cstheme="majorBidi"/>
          <w:lang w:bidi="ar-SA"/>
        </w:rPr>
        <w:t xml:space="preserve"> training courses on intangible</w:t>
      </w:r>
      <w:r w:rsidR="00F57D10" w:rsidRPr="002650F2">
        <w:rPr>
          <w:rFonts w:asciiTheme="majorBidi" w:eastAsia="Times New Roman" w:hAnsiTheme="majorBidi" w:cstheme="majorBidi"/>
          <w:lang w:bidi="ar-SA"/>
        </w:rPr>
        <w:t xml:space="preserve"> cultural</w:t>
      </w:r>
      <w:r w:rsidR="006536B3" w:rsidRPr="002650F2">
        <w:rPr>
          <w:rFonts w:asciiTheme="majorBidi" w:eastAsia="Times New Roman" w:hAnsiTheme="majorBidi" w:cstheme="majorBidi"/>
          <w:lang w:bidi="ar-SA"/>
        </w:rPr>
        <w:t xml:space="preserve"> heritage and rural development with </w:t>
      </w:r>
      <w:r w:rsidR="006536B3" w:rsidRPr="002650F2">
        <w:rPr>
          <w:rFonts w:asciiTheme="majorBidi" w:eastAsia="Times New Roman" w:hAnsiTheme="majorBidi" w:cstheme="majorBidi"/>
          <w:lang w:bidi="ar-SA"/>
        </w:rPr>
        <w:lastRenderedPageBreak/>
        <w:t xml:space="preserve">the aim of preserving cultural identity and a </w:t>
      </w:r>
      <w:r w:rsidR="00F57D10" w:rsidRPr="002650F2">
        <w:rPr>
          <w:rFonts w:asciiTheme="majorBidi" w:eastAsia="Times New Roman" w:hAnsiTheme="majorBidi" w:cstheme="majorBidi"/>
          <w:lang w:bidi="ar-SA"/>
        </w:rPr>
        <w:t xml:space="preserve">finding a </w:t>
      </w:r>
      <w:r w:rsidR="006536B3" w:rsidRPr="002650F2">
        <w:rPr>
          <w:rFonts w:asciiTheme="majorBidi" w:eastAsia="Times New Roman" w:hAnsiTheme="majorBidi" w:cstheme="majorBidi"/>
          <w:lang w:bidi="ar-SA"/>
        </w:rPr>
        <w:t xml:space="preserve">solution to </w:t>
      </w:r>
      <w:r w:rsidR="00F57D10" w:rsidRPr="002650F2">
        <w:rPr>
          <w:rFonts w:asciiTheme="majorBidi" w:eastAsia="Times New Roman" w:hAnsiTheme="majorBidi" w:cstheme="majorBidi"/>
          <w:lang w:bidi="ar-SA"/>
        </w:rPr>
        <w:t xml:space="preserve">achieve </w:t>
      </w:r>
      <w:r w:rsidR="006536B3" w:rsidRPr="002650F2">
        <w:rPr>
          <w:rFonts w:asciiTheme="majorBidi" w:eastAsia="Times New Roman" w:hAnsiTheme="majorBidi" w:cstheme="majorBidi"/>
          <w:lang w:bidi="ar-SA"/>
        </w:rPr>
        <w:t>tourism prosperity</w:t>
      </w:r>
      <w:r w:rsidR="00F57D10" w:rsidRPr="002650F2">
        <w:rPr>
          <w:rFonts w:asciiTheme="majorBidi" w:eastAsia="Times New Roman" w:hAnsiTheme="majorBidi" w:cstheme="majorBidi"/>
          <w:lang w:bidi="ar-SA"/>
        </w:rPr>
        <w:t>;</w:t>
      </w:r>
    </w:p>
    <w:p w14:paraId="55B9677C" w14:textId="0EF4E9C2" w:rsidR="006536B3" w:rsidRPr="002650F2" w:rsidRDefault="006536B3" w:rsidP="0000162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Providing draft policy plans to use intangible cultural assets in order to boost tourism and improve the livelihood economy</w:t>
      </w:r>
      <w:r w:rsidR="00125B2E" w:rsidRPr="002650F2">
        <w:rPr>
          <w:rFonts w:asciiTheme="majorBidi" w:eastAsia="Times New Roman" w:hAnsiTheme="majorBidi" w:cstheme="majorBidi"/>
          <w:lang w:bidi="ar-SA"/>
        </w:rPr>
        <w:t>;</w:t>
      </w:r>
    </w:p>
    <w:p w14:paraId="44C3E799" w14:textId="4CF9784D" w:rsidR="001B117A" w:rsidRPr="002650F2" w:rsidRDefault="00E94FAD" w:rsidP="00BF26EB">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Compilation of a book on </w:t>
      </w:r>
      <w:r w:rsidRPr="002650F2">
        <w:rPr>
          <w:rFonts w:asciiTheme="majorBidi" w:eastAsia="Times New Roman" w:hAnsiTheme="majorBidi" w:cstheme="majorBidi"/>
          <w:lang w:val="en-AU" w:bidi="ar-SA"/>
        </w:rPr>
        <w:t>listing</w:t>
      </w:r>
      <w:r w:rsidRPr="002650F2">
        <w:rPr>
          <w:rFonts w:asciiTheme="majorBidi" w:eastAsia="Times New Roman" w:hAnsiTheme="majorBidi" w:cstheme="majorBidi"/>
          <w:lang w:bidi="ar-SA"/>
        </w:rPr>
        <w:t xml:space="preserve"> of intangible rural heritage of Isfahan province as a case study for promotion, intergenerational transmission, and infrastructure in tourism development and finally a solution to continuation of productive rural life and </w:t>
      </w:r>
      <w:r w:rsidR="00BF26EB" w:rsidRPr="002650F2">
        <w:rPr>
          <w:rFonts w:asciiTheme="majorBidi" w:eastAsia="Times New Roman" w:hAnsiTheme="majorBidi" w:cstheme="majorBidi"/>
          <w:lang w:bidi="ar-SA"/>
        </w:rPr>
        <w:t xml:space="preserve">avoiding </w:t>
      </w:r>
      <w:r w:rsidRPr="002650F2">
        <w:rPr>
          <w:rFonts w:asciiTheme="majorBidi" w:eastAsia="Times New Roman" w:hAnsiTheme="majorBidi" w:cstheme="majorBidi"/>
          <w:lang w:bidi="ar-SA"/>
        </w:rPr>
        <w:t>the phenomenon of migration</w:t>
      </w:r>
      <w:r w:rsidR="00BF26EB" w:rsidRPr="002650F2">
        <w:rPr>
          <w:rFonts w:asciiTheme="majorBidi" w:eastAsia="Times New Roman" w:hAnsiTheme="majorBidi" w:cstheme="majorBidi"/>
          <w:lang w:bidi="ar-SA"/>
        </w:rPr>
        <w:t>.</w:t>
      </w:r>
    </w:p>
    <w:p w14:paraId="2A98B379" w14:textId="77777777" w:rsidR="001B117A" w:rsidRPr="002650F2" w:rsidRDefault="001B117A" w:rsidP="001B117A">
      <w:pPr>
        <w:pStyle w:val="ListParagraph"/>
        <w:widowControl w:val="0"/>
        <w:autoSpaceDE w:val="0"/>
        <w:bidi w:val="0"/>
        <w:spacing w:after="0"/>
        <w:ind w:left="1080"/>
        <w:jc w:val="both"/>
        <w:rPr>
          <w:rFonts w:asciiTheme="majorBidi" w:eastAsia="Times New Roman" w:hAnsiTheme="majorBidi" w:cstheme="majorBidi"/>
          <w:lang w:bidi="ar-SA"/>
        </w:rPr>
      </w:pPr>
    </w:p>
    <w:p w14:paraId="3F29E919" w14:textId="466E411B" w:rsidR="00DA5121" w:rsidRPr="002650F2" w:rsidRDefault="00DA5121" w:rsidP="00BF26EB">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Deputy Minister </w:t>
      </w:r>
      <w:r w:rsidR="00BF26EB" w:rsidRPr="002650F2">
        <w:rPr>
          <w:rFonts w:asciiTheme="majorBidi" w:eastAsia="Times New Roman" w:hAnsiTheme="majorBidi" w:cstheme="majorBidi"/>
          <w:lang w:bidi="ar-SA"/>
        </w:rPr>
        <w:t>for</w:t>
      </w:r>
      <w:r w:rsidRPr="002650F2">
        <w:rPr>
          <w:rFonts w:asciiTheme="majorBidi" w:eastAsia="Times New Roman" w:hAnsiTheme="majorBidi" w:cstheme="majorBidi"/>
          <w:lang w:bidi="ar-SA"/>
        </w:rPr>
        <w:t xml:space="preserve"> Cultural Heritage (2012-2013)</w:t>
      </w:r>
    </w:p>
    <w:p w14:paraId="45E02A24" w14:textId="341581A8" w:rsidR="00DA5121" w:rsidRPr="002650F2" w:rsidRDefault="00DA5121" w:rsidP="00BF26EB">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Policy-making, directing and executive management </w:t>
      </w:r>
      <w:r w:rsidR="00BF26EB" w:rsidRPr="002650F2">
        <w:rPr>
          <w:rFonts w:asciiTheme="majorBidi" w:eastAsia="Times New Roman" w:hAnsiTheme="majorBidi" w:cstheme="majorBidi"/>
          <w:lang w:bidi="ar-SA"/>
        </w:rPr>
        <w:t>of inscriptions</w:t>
      </w:r>
      <w:r w:rsidRPr="002650F2">
        <w:rPr>
          <w:rFonts w:asciiTheme="majorBidi" w:eastAsia="Times New Roman" w:hAnsiTheme="majorBidi" w:cstheme="majorBidi"/>
          <w:lang w:bidi="ar-SA"/>
        </w:rPr>
        <w:t xml:space="preserve"> of national and world cultural-historical and natural monuments</w:t>
      </w:r>
      <w:r w:rsidR="00BF26EB" w:rsidRPr="002650F2">
        <w:rPr>
          <w:rFonts w:asciiTheme="majorBidi" w:eastAsia="Times New Roman" w:hAnsiTheme="majorBidi" w:cstheme="majorBidi"/>
          <w:lang w:bidi="ar-SA"/>
        </w:rPr>
        <w:t>;</w:t>
      </w:r>
    </w:p>
    <w:p w14:paraId="43BD7A8C" w14:textId="727E0464" w:rsidR="00DA5121" w:rsidRPr="002650F2" w:rsidRDefault="00DA5121" w:rsidP="00BF26EB">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Policy-making, directing and executive management of historical and archeological museums, contemporary art </w:t>
      </w:r>
      <w:r w:rsidRPr="002650F2">
        <w:rPr>
          <w:rFonts w:asciiTheme="majorBidi" w:eastAsia="Times New Roman" w:hAnsiTheme="majorBidi" w:cstheme="majorBidi"/>
          <w:lang w:val="en-AU" w:bidi="ar-SA"/>
        </w:rPr>
        <w:t xml:space="preserve">museums as well as Iranian </w:t>
      </w:r>
      <w:r w:rsidRPr="002650F2">
        <w:rPr>
          <w:rFonts w:asciiTheme="majorBidi" w:eastAsia="Times New Roman" w:hAnsiTheme="majorBidi" w:cstheme="majorBidi"/>
          <w:lang w:bidi="ar-SA"/>
        </w:rPr>
        <w:t xml:space="preserve">palace museums, etc., promoting museum management and curatorship </w:t>
      </w:r>
      <w:r w:rsidR="00BF26EB" w:rsidRPr="002650F2">
        <w:rPr>
          <w:rFonts w:asciiTheme="majorBidi" w:eastAsia="Times New Roman" w:hAnsiTheme="majorBidi" w:cstheme="majorBidi"/>
          <w:lang w:bidi="ar-SA"/>
        </w:rPr>
        <w:t>at country level</w:t>
      </w:r>
      <w:r w:rsidRPr="002650F2">
        <w:rPr>
          <w:rFonts w:asciiTheme="majorBidi" w:eastAsia="Times New Roman" w:hAnsiTheme="majorBidi" w:cstheme="majorBidi"/>
          <w:lang w:bidi="ar-SA"/>
        </w:rPr>
        <w:t xml:space="preserve"> and interacting with public and private museums across the world</w:t>
      </w:r>
      <w:r w:rsidR="00BF26EB" w:rsidRPr="002650F2">
        <w:rPr>
          <w:rFonts w:asciiTheme="majorBidi" w:eastAsia="Times New Roman" w:hAnsiTheme="majorBidi" w:cstheme="majorBidi"/>
          <w:lang w:bidi="ar-SA"/>
        </w:rPr>
        <w:t>;</w:t>
      </w:r>
    </w:p>
    <w:p w14:paraId="57133409" w14:textId="634DCEF1" w:rsidR="00DA5121" w:rsidRPr="002650F2" w:rsidRDefault="00DA5121" w:rsidP="00DA5121">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Policy-making, guidance and executive management in</w:t>
      </w:r>
      <w:r w:rsidR="00BF26EB" w:rsidRPr="002650F2">
        <w:rPr>
          <w:rFonts w:asciiTheme="majorBidi" w:eastAsia="Times New Roman" w:hAnsiTheme="majorBidi" w:cstheme="majorBidi"/>
          <w:lang w:bidi="ar-SA"/>
        </w:rPr>
        <w:t xml:space="preserve"> relation to</w:t>
      </w:r>
      <w:r w:rsidRPr="002650F2">
        <w:rPr>
          <w:rFonts w:asciiTheme="majorBidi" w:eastAsia="Times New Roman" w:hAnsiTheme="majorBidi" w:cstheme="majorBidi"/>
          <w:lang w:bidi="ar-SA"/>
        </w:rPr>
        <w:t xml:space="preserve"> the protection and restoration of historical </w:t>
      </w:r>
      <w:r w:rsidR="00BF26EB" w:rsidRPr="002650F2">
        <w:rPr>
          <w:rFonts w:asciiTheme="majorBidi" w:eastAsia="Times New Roman" w:hAnsiTheme="majorBidi" w:cstheme="majorBidi"/>
          <w:lang w:bidi="ar-SA"/>
        </w:rPr>
        <w:t>buildings and</w:t>
      </w:r>
      <w:r w:rsidRPr="002650F2">
        <w:rPr>
          <w:rFonts w:asciiTheme="majorBidi" w:eastAsia="Times New Roman" w:hAnsiTheme="majorBidi" w:cstheme="majorBidi"/>
          <w:lang w:bidi="ar-SA"/>
        </w:rPr>
        <w:t xml:space="preserve"> monuments across the country and cooperation in the restoration of historical monuments with countries with ancient culture and history</w:t>
      </w:r>
      <w:r w:rsidR="00BF26EB" w:rsidRPr="002650F2">
        <w:rPr>
          <w:rFonts w:asciiTheme="majorBidi" w:eastAsia="Times New Roman" w:hAnsiTheme="majorBidi" w:cstheme="majorBidi"/>
          <w:lang w:bidi="ar-SA"/>
        </w:rPr>
        <w:t>;</w:t>
      </w:r>
    </w:p>
    <w:p w14:paraId="16C01BAF" w14:textId="7FB66670" w:rsidR="00DA5121" w:rsidRPr="002650F2" w:rsidRDefault="00DA5121" w:rsidP="00BF26EB">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Policy-making, guidance and executive management of national and world historical and cultural sites (Each historical monument that is </w:t>
      </w:r>
      <w:r w:rsidR="00BF26EB" w:rsidRPr="002650F2">
        <w:rPr>
          <w:rFonts w:asciiTheme="majorBidi" w:eastAsia="Times New Roman" w:hAnsiTheme="majorBidi" w:cstheme="majorBidi"/>
          <w:lang w:bidi="ar-SA"/>
        </w:rPr>
        <w:t>inscribed on the</w:t>
      </w:r>
      <w:r w:rsidRPr="002650F2">
        <w:rPr>
          <w:rFonts w:asciiTheme="majorBidi" w:eastAsia="Times New Roman" w:hAnsiTheme="majorBidi" w:cstheme="majorBidi"/>
          <w:lang w:bidi="ar-SA"/>
        </w:rPr>
        <w:t xml:space="preserve"> UNESCO</w:t>
      </w:r>
      <w:r w:rsidR="00BF26EB" w:rsidRPr="002650F2">
        <w:rPr>
          <w:rFonts w:asciiTheme="majorBidi" w:eastAsia="Times New Roman" w:hAnsiTheme="majorBidi" w:cstheme="majorBidi"/>
          <w:lang w:bidi="ar-SA"/>
        </w:rPr>
        <w:t xml:space="preserve"> World Heritage</w:t>
      </w:r>
      <w:r w:rsidRPr="002650F2">
        <w:rPr>
          <w:rFonts w:asciiTheme="majorBidi" w:eastAsia="Times New Roman" w:hAnsiTheme="majorBidi" w:cstheme="majorBidi"/>
          <w:lang w:bidi="ar-SA"/>
        </w:rPr>
        <w:t xml:space="preserve"> list as a </w:t>
      </w:r>
      <w:r w:rsidR="00BF26EB" w:rsidRPr="002650F2">
        <w:rPr>
          <w:rFonts w:asciiTheme="majorBidi" w:eastAsia="Times New Roman" w:hAnsiTheme="majorBidi" w:cstheme="majorBidi"/>
          <w:lang w:bidi="ar-SA"/>
        </w:rPr>
        <w:t>heritage of humanity</w:t>
      </w:r>
      <w:r w:rsidRPr="002650F2">
        <w:rPr>
          <w:rFonts w:asciiTheme="majorBidi" w:eastAsia="Times New Roman" w:hAnsiTheme="majorBidi" w:cstheme="majorBidi"/>
          <w:lang w:bidi="ar-SA"/>
        </w:rPr>
        <w:t xml:space="preserve"> must have a research and conservation base. </w:t>
      </w:r>
      <w:r w:rsidR="00BF26EB" w:rsidRPr="002650F2">
        <w:rPr>
          <w:rFonts w:asciiTheme="majorBidi" w:eastAsia="Times New Roman" w:hAnsiTheme="majorBidi" w:cstheme="majorBidi"/>
          <w:lang w:bidi="ar-SA"/>
        </w:rPr>
        <w:t xml:space="preserve">Considering that there are </w:t>
      </w:r>
      <w:r w:rsidRPr="002650F2">
        <w:rPr>
          <w:rFonts w:asciiTheme="majorBidi" w:eastAsia="Times New Roman" w:hAnsiTheme="majorBidi" w:cstheme="majorBidi"/>
          <w:lang w:val="en-AU" w:bidi="ar-SA"/>
        </w:rPr>
        <w:t>25 world heritage sites</w:t>
      </w:r>
      <w:r w:rsidRPr="002650F2">
        <w:rPr>
          <w:rFonts w:asciiTheme="majorBidi" w:eastAsia="Times New Roman" w:hAnsiTheme="majorBidi" w:cstheme="majorBidi"/>
          <w:lang w:bidi="ar-SA"/>
        </w:rPr>
        <w:t xml:space="preserve"> in Iran, </w:t>
      </w:r>
      <w:r w:rsidR="00BF26EB" w:rsidRPr="002650F2">
        <w:rPr>
          <w:rFonts w:asciiTheme="majorBidi" w:eastAsia="Times New Roman" w:hAnsiTheme="majorBidi" w:cstheme="majorBidi"/>
          <w:lang w:bidi="ar-SA"/>
        </w:rPr>
        <w:t>t</w:t>
      </w:r>
      <w:r w:rsidRPr="002650F2">
        <w:rPr>
          <w:rFonts w:asciiTheme="majorBidi" w:eastAsia="Times New Roman" w:hAnsiTheme="majorBidi" w:cstheme="majorBidi"/>
          <w:lang w:bidi="ar-SA"/>
        </w:rPr>
        <w:t xml:space="preserve">here </w:t>
      </w:r>
      <w:r w:rsidR="00BF26EB" w:rsidRPr="002650F2">
        <w:rPr>
          <w:rFonts w:asciiTheme="majorBidi" w:eastAsia="Times New Roman" w:hAnsiTheme="majorBidi" w:cstheme="majorBidi"/>
          <w:lang w:bidi="ar-SA"/>
        </w:rPr>
        <w:t>exists</w:t>
      </w:r>
      <w:r w:rsidRPr="002650F2">
        <w:rPr>
          <w:rFonts w:asciiTheme="majorBidi" w:eastAsia="Times New Roman" w:hAnsiTheme="majorBidi" w:cstheme="majorBidi"/>
          <w:lang w:bidi="ar-SA"/>
        </w:rPr>
        <w:t xml:space="preserve"> 25 global bases and 50 nat</w:t>
      </w:r>
      <w:r w:rsidR="00BF26EB" w:rsidRPr="002650F2">
        <w:rPr>
          <w:rFonts w:asciiTheme="majorBidi" w:eastAsia="Times New Roman" w:hAnsiTheme="majorBidi" w:cstheme="majorBidi"/>
          <w:lang w:bidi="ar-SA"/>
        </w:rPr>
        <w:t>ional bases. The national bases will then be transformed into international world heritage bases once the monument of concern is inscribed on the World Heritage List</w:t>
      </w:r>
      <w:r w:rsidR="00D231D5"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w:t>
      </w:r>
    </w:p>
    <w:p w14:paraId="62F2B6F4" w14:textId="77777777" w:rsidR="00DA5121" w:rsidRPr="002650F2" w:rsidRDefault="00DA5121" w:rsidP="00DA5121">
      <w:pPr>
        <w:pStyle w:val="ListParagraph"/>
        <w:widowControl w:val="0"/>
        <w:autoSpaceDE w:val="0"/>
        <w:bidi w:val="0"/>
        <w:spacing w:after="0"/>
        <w:ind w:left="1080"/>
        <w:jc w:val="both"/>
        <w:rPr>
          <w:rFonts w:asciiTheme="majorBidi" w:eastAsia="Times New Roman" w:hAnsiTheme="majorBidi" w:cstheme="majorBidi"/>
          <w:lang w:bidi="ar-SA"/>
        </w:rPr>
      </w:pPr>
    </w:p>
    <w:p w14:paraId="14619931" w14:textId="6CDF183F" w:rsidR="00DA5121" w:rsidRPr="002650F2" w:rsidRDefault="00BB1BE7" w:rsidP="00DA5121">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Director General for the Preservation, Safeguarding, Restoration and Inscription of Natural, Tangible and Intangible Cultural Heritage of the Country</w:t>
      </w:r>
      <w:r w:rsidR="00DA5121" w:rsidRPr="002650F2">
        <w:rPr>
          <w:rFonts w:asciiTheme="majorBidi" w:eastAsia="Times New Roman" w:hAnsiTheme="majorBidi" w:cstheme="majorBidi"/>
          <w:lang w:bidi="ar-SA"/>
        </w:rPr>
        <w:t xml:space="preserve"> (2010-2013)</w:t>
      </w:r>
    </w:p>
    <w:p w14:paraId="7F3EAB83" w14:textId="58D8C858" w:rsidR="00DA5121" w:rsidRPr="002650F2" w:rsidRDefault="00DA5121" w:rsidP="006454E5">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Policy-making, guidance and executive management </w:t>
      </w:r>
      <w:r w:rsidR="006454E5" w:rsidRPr="002650F2">
        <w:rPr>
          <w:rFonts w:asciiTheme="majorBidi" w:eastAsia="Times New Roman" w:hAnsiTheme="majorBidi" w:cstheme="majorBidi"/>
          <w:lang w:bidi="ar-SA"/>
        </w:rPr>
        <w:t>for the inscription</w:t>
      </w:r>
      <w:r w:rsidRPr="002650F2">
        <w:rPr>
          <w:rFonts w:asciiTheme="majorBidi" w:eastAsia="Times New Roman" w:hAnsiTheme="majorBidi" w:cstheme="majorBidi"/>
          <w:lang w:bidi="ar-SA"/>
        </w:rPr>
        <w:t xml:space="preserve"> of national and world cultural, historical and natural </w:t>
      </w:r>
      <w:r w:rsidR="006454E5" w:rsidRPr="002650F2">
        <w:rPr>
          <w:rFonts w:asciiTheme="majorBidi" w:eastAsia="Times New Roman" w:hAnsiTheme="majorBidi" w:cstheme="majorBidi"/>
          <w:lang w:bidi="ar-SA"/>
        </w:rPr>
        <w:t>heritage;</w:t>
      </w:r>
    </w:p>
    <w:p w14:paraId="2246C211" w14:textId="3C95EE14" w:rsidR="00DA5121" w:rsidRPr="002650F2" w:rsidRDefault="00DA5121" w:rsidP="001E46ED">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Determining the boundaries of historic buildings, sites and context</w:t>
      </w:r>
      <w:r w:rsidR="001E46ED" w:rsidRPr="002650F2">
        <w:rPr>
          <w:rFonts w:asciiTheme="majorBidi" w:eastAsia="Times New Roman" w:hAnsiTheme="majorBidi" w:cstheme="majorBidi"/>
          <w:lang w:bidi="ar-SA"/>
        </w:rPr>
        <w:t>s</w:t>
      </w:r>
      <w:r w:rsidRPr="002650F2">
        <w:rPr>
          <w:rFonts w:asciiTheme="majorBidi" w:eastAsia="Times New Roman" w:hAnsiTheme="majorBidi" w:cstheme="majorBidi"/>
          <w:lang w:bidi="ar-SA"/>
        </w:rPr>
        <w:t xml:space="preserve"> and valuable natural monuments</w:t>
      </w:r>
      <w:r w:rsidR="001E46ED" w:rsidRPr="002650F2">
        <w:rPr>
          <w:rFonts w:asciiTheme="majorBidi" w:eastAsia="Times New Roman" w:hAnsiTheme="majorBidi" w:cstheme="majorBidi"/>
          <w:lang w:bidi="ar-SA"/>
        </w:rPr>
        <w:t>;</w:t>
      </w:r>
    </w:p>
    <w:p w14:paraId="0F8FDB39" w14:textId="2437FD22" w:rsidR="00DA5121" w:rsidRPr="002650F2" w:rsidRDefault="001E46ED" w:rsidP="001E46ED">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F</w:t>
      </w:r>
      <w:r w:rsidR="00DA5121" w:rsidRPr="002650F2">
        <w:rPr>
          <w:rFonts w:asciiTheme="majorBidi" w:eastAsia="Times New Roman" w:hAnsiTheme="majorBidi" w:cstheme="majorBidi"/>
          <w:lang w:bidi="ar-SA"/>
        </w:rPr>
        <w:t xml:space="preserve">ocal point of communication with UNESCO for world records and the </w:t>
      </w:r>
      <w:r w:rsidRPr="002650F2">
        <w:rPr>
          <w:rFonts w:asciiTheme="majorBidi" w:eastAsia="Times New Roman" w:hAnsiTheme="majorBidi" w:cstheme="majorBidi"/>
          <w:lang w:bidi="ar-SA"/>
        </w:rPr>
        <w:t>safeguarding</w:t>
      </w:r>
      <w:r w:rsidR="00DA5121" w:rsidRPr="002650F2">
        <w:rPr>
          <w:rFonts w:asciiTheme="majorBidi" w:eastAsia="Times New Roman" w:hAnsiTheme="majorBidi" w:cstheme="majorBidi"/>
          <w:lang w:bidi="ar-SA"/>
        </w:rPr>
        <w:t xml:space="preserve"> and promotion of intangible cultural heritage</w:t>
      </w:r>
    </w:p>
    <w:p w14:paraId="1CD9D367" w14:textId="77777777" w:rsidR="001F51AB" w:rsidRPr="002650F2" w:rsidRDefault="001F51AB" w:rsidP="001F51AB">
      <w:pPr>
        <w:widowControl w:val="0"/>
        <w:autoSpaceDE w:val="0"/>
        <w:bidi w:val="0"/>
        <w:spacing w:after="0"/>
        <w:jc w:val="both"/>
        <w:rPr>
          <w:rFonts w:asciiTheme="majorBidi" w:eastAsia="Times New Roman" w:hAnsiTheme="majorBidi" w:cstheme="majorBidi"/>
          <w:lang w:bidi="ar-SA"/>
        </w:rPr>
      </w:pPr>
    </w:p>
    <w:p w14:paraId="6B8FEB02" w14:textId="77777777" w:rsidR="001F51AB" w:rsidRPr="002650F2" w:rsidRDefault="001F51AB" w:rsidP="001F51AB">
      <w:pPr>
        <w:widowControl w:val="0"/>
        <w:autoSpaceDE w:val="0"/>
        <w:bidi w:val="0"/>
        <w:spacing w:after="0"/>
        <w:jc w:val="both"/>
        <w:rPr>
          <w:rFonts w:asciiTheme="majorBidi" w:eastAsia="Times New Roman" w:hAnsiTheme="majorBidi" w:cstheme="majorBidi"/>
          <w:lang w:bidi="ar-SA"/>
        </w:rPr>
      </w:pPr>
    </w:p>
    <w:p w14:paraId="0B37AEB4" w14:textId="30D0C429" w:rsidR="00DB4717" w:rsidRPr="002650F2" w:rsidRDefault="00DB4717" w:rsidP="001E46ED">
      <w:pPr>
        <w:widowControl w:val="0"/>
        <w:autoSpaceDE w:val="0"/>
        <w:bidi w:val="0"/>
        <w:spacing w:after="0"/>
        <w:jc w:val="both"/>
        <w:rPr>
          <w:rFonts w:asciiTheme="majorBidi" w:eastAsia="Times New Roman" w:hAnsiTheme="majorBidi" w:cstheme="majorBidi"/>
          <w:b/>
          <w:bCs/>
          <w:sz w:val="24"/>
          <w:szCs w:val="24"/>
          <w:u w:val="single"/>
          <w:lang w:bidi="ar-SA"/>
        </w:rPr>
      </w:pPr>
      <w:r w:rsidRPr="002650F2">
        <w:rPr>
          <w:rFonts w:asciiTheme="majorBidi" w:eastAsia="Times New Roman" w:hAnsiTheme="majorBidi" w:cstheme="majorBidi"/>
          <w:b/>
          <w:bCs/>
          <w:sz w:val="24"/>
          <w:szCs w:val="24"/>
          <w:u w:val="single"/>
          <w:lang w:bidi="ar-SA"/>
        </w:rPr>
        <w:t xml:space="preserve">International Activities and responsibilities </w:t>
      </w:r>
      <w:r w:rsidR="001E46ED" w:rsidRPr="002650F2">
        <w:rPr>
          <w:rFonts w:asciiTheme="majorBidi" w:eastAsia="Times New Roman" w:hAnsiTheme="majorBidi" w:cstheme="majorBidi"/>
          <w:b/>
          <w:bCs/>
          <w:sz w:val="24"/>
          <w:szCs w:val="24"/>
          <w:u w:val="single"/>
          <w:lang w:bidi="ar-SA"/>
        </w:rPr>
        <w:t>at</w:t>
      </w:r>
      <w:r w:rsidRPr="002650F2">
        <w:rPr>
          <w:rFonts w:asciiTheme="majorBidi" w:eastAsia="Times New Roman" w:hAnsiTheme="majorBidi" w:cstheme="majorBidi"/>
          <w:b/>
          <w:bCs/>
          <w:sz w:val="24"/>
          <w:szCs w:val="24"/>
          <w:u w:val="single"/>
          <w:lang w:bidi="ar-SA"/>
        </w:rPr>
        <w:t xml:space="preserve"> the Ministry of Cultural Heritage, Tourism and Handicrafts of Iran and </w:t>
      </w:r>
      <w:r w:rsidR="001E46ED" w:rsidRPr="002650F2">
        <w:rPr>
          <w:rFonts w:asciiTheme="majorBidi" w:eastAsia="Times New Roman" w:hAnsiTheme="majorBidi" w:cstheme="majorBidi"/>
          <w:b/>
          <w:bCs/>
          <w:sz w:val="24"/>
          <w:szCs w:val="24"/>
          <w:u w:val="single"/>
          <w:lang w:bidi="ar-SA"/>
        </w:rPr>
        <w:t xml:space="preserve">in the position of </w:t>
      </w:r>
      <w:r w:rsidRPr="002650F2">
        <w:rPr>
          <w:rFonts w:asciiTheme="majorBidi" w:eastAsia="Times New Roman" w:hAnsiTheme="majorBidi" w:cstheme="majorBidi"/>
          <w:b/>
          <w:bCs/>
          <w:sz w:val="24"/>
          <w:szCs w:val="24"/>
          <w:u w:val="single"/>
          <w:lang w:bidi="ar-SA"/>
        </w:rPr>
        <w:t xml:space="preserve">Focal Point </w:t>
      </w:r>
      <w:r w:rsidR="001E46ED" w:rsidRPr="002650F2">
        <w:rPr>
          <w:rFonts w:asciiTheme="majorBidi" w:eastAsia="Times New Roman" w:hAnsiTheme="majorBidi" w:cstheme="majorBidi"/>
          <w:b/>
          <w:bCs/>
          <w:sz w:val="24"/>
          <w:szCs w:val="24"/>
          <w:u w:val="single"/>
          <w:lang w:bidi="ar-SA"/>
        </w:rPr>
        <w:t>for the inscription</w:t>
      </w:r>
      <w:r w:rsidRPr="002650F2">
        <w:rPr>
          <w:rFonts w:asciiTheme="majorBidi" w:eastAsia="Times New Roman" w:hAnsiTheme="majorBidi" w:cstheme="majorBidi"/>
          <w:b/>
          <w:bCs/>
          <w:sz w:val="24"/>
          <w:szCs w:val="24"/>
          <w:u w:val="single"/>
          <w:lang w:bidi="ar-SA"/>
        </w:rPr>
        <w:t xml:space="preserve"> of Tangible and Intangible </w:t>
      </w:r>
      <w:r w:rsidR="001E46ED" w:rsidRPr="002650F2">
        <w:rPr>
          <w:rFonts w:asciiTheme="majorBidi" w:eastAsia="Times New Roman" w:hAnsiTheme="majorBidi" w:cstheme="majorBidi"/>
          <w:b/>
          <w:bCs/>
          <w:sz w:val="24"/>
          <w:szCs w:val="24"/>
          <w:u w:val="single"/>
          <w:lang w:bidi="ar-SA"/>
        </w:rPr>
        <w:t>cultural heritage</w:t>
      </w:r>
    </w:p>
    <w:p w14:paraId="33D6C3CF" w14:textId="084FBC71" w:rsidR="009B0ECB" w:rsidRPr="002650F2" w:rsidRDefault="001E46ED" w:rsidP="00FB40FF">
      <w:pPr>
        <w:widowControl w:val="0"/>
        <w:autoSpaceDE w:val="0"/>
        <w:bidi w:val="0"/>
        <w:spacing w:after="0"/>
        <w:jc w:val="both"/>
        <w:rPr>
          <w:rFonts w:asciiTheme="majorBidi" w:eastAsia="Times New Roman" w:hAnsiTheme="majorBidi" w:cstheme="majorBidi"/>
          <w:sz w:val="24"/>
          <w:szCs w:val="24"/>
          <w:lang w:bidi="ar-SA"/>
        </w:rPr>
      </w:pPr>
      <w:r w:rsidRPr="002650F2">
        <w:rPr>
          <w:rFonts w:asciiTheme="majorBidi" w:eastAsia="Times New Roman" w:hAnsiTheme="majorBidi" w:cstheme="majorBidi"/>
          <w:sz w:val="24"/>
          <w:szCs w:val="24"/>
          <w:lang w:bidi="ar-SA"/>
        </w:rPr>
        <w:t>In the framework of this position, I acted as liaison between UNESCO and the Iranian Ministry of Cultural Heritage, Tourism and Handicrafts for the purpose of nominations of Iranian tangible and intangible cultural heritage for inscription on the World Heritage List and the various</w:t>
      </w:r>
      <w:r w:rsidR="00DE09B8" w:rsidRPr="002650F2">
        <w:rPr>
          <w:rFonts w:asciiTheme="majorBidi" w:eastAsia="Times New Roman" w:hAnsiTheme="majorBidi" w:cstheme="majorBidi"/>
          <w:sz w:val="24"/>
          <w:szCs w:val="24"/>
          <w:lang w:bidi="ar-SA"/>
        </w:rPr>
        <w:t xml:space="preserve"> UNESCO</w:t>
      </w:r>
      <w:r w:rsidRPr="002650F2">
        <w:rPr>
          <w:rFonts w:asciiTheme="majorBidi" w:eastAsia="Times New Roman" w:hAnsiTheme="majorBidi" w:cstheme="majorBidi"/>
          <w:sz w:val="24"/>
          <w:szCs w:val="24"/>
          <w:lang w:bidi="ar-SA"/>
        </w:rPr>
        <w:t xml:space="preserve"> lists related to intangible cultural heritage (ICH): </w:t>
      </w:r>
      <w:r w:rsidR="00FB40FF" w:rsidRPr="002650F2">
        <w:rPr>
          <w:rFonts w:asciiTheme="majorBidi" w:eastAsia="Times New Roman" w:hAnsiTheme="majorBidi" w:cstheme="majorBidi"/>
          <w:sz w:val="24"/>
          <w:szCs w:val="24"/>
          <w:lang w:bidi="ar-SA"/>
        </w:rPr>
        <w:t>The</w:t>
      </w:r>
      <w:r w:rsidRPr="002650F2">
        <w:rPr>
          <w:rFonts w:asciiTheme="majorBidi" w:eastAsia="Times New Roman" w:hAnsiTheme="majorBidi" w:cstheme="majorBidi"/>
          <w:sz w:val="24"/>
          <w:szCs w:val="24"/>
          <w:lang w:bidi="ar-SA"/>
        </w:rPr>
        <w:t xml:space="preserve"> Representative List (RL), The USL (Urgent Safeguarding List) and the </w:t>
      </w:r>
      <w:r w:rsidR="00DE09B8" w:rsidRPr="002650F2">
        <w:rPr>
          <w:rFonts w:asciiTheme="majorBidi" w:eastAsia="Times New Roman" w:hAnsiTheme="majorBidi" w:cstheme="majorBidi"/>
          <w:sz w:val="24"/>
          <w:szCs w:val="24"/>
          <w:lang w:bidi="ar-SA"/>
        </w:rPr>
        <w:t xml:space="preserve">Register </w:t>
      </w:r>
      <w:r w:rsidR="00FB40FF" w:rsidRPr="002650F2">
        <w:rPr>
          <w:rFonts w:asciiTheme="majorBidi" w:eastAsia="Times New Roman" w:hAnsiTheme="majorBidi" w:cstheme="majorBidi"/>
          <w:sz w:val="24"/>
          <w:szCs w:val="24"/>
          <w:lang w:bidi="ar-SA"/>
        </w:rPr>
        <w:t>of Good Safeguarding Practices.</w:t>
      </w:r>
    </w:p>
    <w:p w14:paraId="1B388EB3" w14:textId="26D38203" w:rsidR="00DB4717" w:rsidRDefault="001E46ED" w:rsidP="00962201">
      <w:pPr>
        <w:widowControl w:val="0"/>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sz w:val="24"/>
          <w:szCs w:val="24"/>
          <w:lang w:bidi="ar-SA"/>
        </w:rPr>
        <w:t xml:space="preserve"> </w:t>
      </w:r>
      <w:r w:rsidR="00DB4717" w:rsidRPr="002650F2">
        <w:rPr>
          <w:rFonts w:asciiTheme="majorBidi" w:eastAsia="Times New Roman" w:hAnsiTheme="majorBidi" w:cstheme="majorBidi"/>
          <w:lang w:bidi="ar-SA"/>
        </w:rPr>
        <w:t xml:space="preserve">Head of </w:t>
      </w:r>
      <w:r w:rsidR="00DB4717" w:rsidRPr="002650F2">
        <w:rPr>
          <w:rFonts w:asciiTheme="majorBidi" w:eastAsia="Times New Roman" w:hAnsiTheme="majorBidi" w:cstheme="majorBidi" w:hint="cs"/>
          <w:rtl/>
          <w:lang w:bidi="ar-SA"/>
        </w:rPr>
        <w:t>"</w:t>
      </w:r>
      <w:r w:rsidR="00DB4717" w:rsidRPr="002650F2">
        <w:rPr>
          <w:rFonts w:asciiTheme="majorBidi" w:eastAsia="Times New Roman" w:hAnsiTheme="majorBidi" w:cstheme="majorBidi"/>
          <w:lang w:bidi="ar-SA"/>
        </w:rPr>
        <w:t>MAPPING PROJECT</w:t>
      </w:r>
      <w:r w:rsidR="00DB4717" w:rsidRPr="002650F2">
        <w:rPr>
          <w:rFonts w:asciiTheme="majorBidi" w:eastAsia="Times New Roman" w:hAnsiTheme="majorBidi" w:cstheme="majorBidi" w:hint="cs"/>
          <w:rtl/>
          <w:lang w:bidi="ar-SA"/>
        </w:rPr>
        <w:t>"</w:t>
      </w:r>
      <w:r w:rsidR="00DB4717" w:rsidRPr="002650F2">
        <w:rPr>
          <w:rFonts w:asciiTheme="majorBidi" w:eastAsia="Times New Roman" w:hAnsiTheme="majorBidi" w:cstheme="majorBidi"/>
          <w:lang w:bidi="ar-SA"/>
        </w:rPr>
        <w:t xml:space="preserve"> research plan to review the scientific research activities of </w:t>
      </w:r>
      <w:r w:rsidR="00DB4717" w:rsidRPr="002650F2">
        <w:rPr>
          <w:rFonts w:asciiTheme="majorBidi" w:eastAsia="Times New Roman" w:hAnsiTheme="majorBidi" w:cstheme="majorBidi"/>
          <w:lang w:val="en-AU" w:bidi="ar-SA"/>
        </w:rPr>
        <w:t xml:space="preserve">Iran’s </w:t>
      </w:r>
      <w:r w:rsidR="00DB4717" w:rsidRPr="002650F2">
        <w:rPr>
          <w:rFonts w:asciiTheme="majorBidi" w:eastAsia="Times New Roman" w:hAnsiTheme="majorBidi" w:cstheme="majorBidi"/>
          <w:lang w:bidi="ar-SA"/>
        </w:rPr>
        <w:t>intangible heritage at the IRCI meeting (International Research Center for Intangible Cultural Heritage of Asia-Pacific Region) in Japan, Dec 2018.</w:t>
      </w:r>
      <w:r w:rsidR="00B11F88" w:rsidRPr="002650F2">
        <w:rPr>
          <w:rFonts w:asciiTheme="majorBidi" w:eastAsia="Times New Roman" w:hAnsiTheme="majorBidi" w:cstheme="majorBidi" w:hint="cs"/>
          <w:rtl/>
          <w:lang w:bidi="ar-SA"/>
        </w:rPr>
        <w:t xml:space="preserve"> </w:t>
      </w:r>
    </w:p>
    <w:p w14:paraId="6EBD97FC" w14:textId="77777777" w:rsidR="00962201" w:rsidRPr="002650F2" w:rsidRDefault="00962201" w:rsidP="00962201">
      <w:pPr>
        <w:widowControl w:val="0"/>
        <w:autoSpaceDE w:val="0"/>
        <w:bidi w:val="0"/>
        <w:spacing w:after="0"/>
        <w:jc w:val="both"/>
        <w:rPr>
          <w:rFonts w:asciiTheme="majorBidi" w:eastAsia="Times New Roman" w:hAnsiTheme="majorBidi" w:cstheme="majorBidi"/>
          <w:lang w:bidi="ar-SA"/>
        </w:rPr>
      </w:pPr>
    </w:p>
    <w:p w14:paraId="63C71EE6" w14:textId="77777777" w:rsidR="00D96365" w:rsidRPr="002650F2" w:rsidRDefault="00D96365" w:rsidP="00D96365">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Head of “MAPPING PROJECT” research project to review the scientific research activities of Iran’s </w:t>
      </w:r>
      <w:r w:rsidRPr="002650F2">
        <w:rPr>
          <w:rFonts w:asciiTheme="majorBidi" w:eastAsia="Times New Roman" w:hAnsiTheme="majorBidi" w:cstheme="majorBidi"/>
          <w:lang w:bidi="ar-SA"/>
        </w:rPr>
        <w:lastRenderedPageBreak/>
        <w:t>intangible heritage at the IRCI meeting of the Center for the Study of Intangible Heritage of Asia and Oceania in Japan, (2018)</w:t>
      </w:r>
    </w:p>
    <w:p w14:paraId="68F94E65" w14:textId="793813F0" w:rsidR="006845E8" w:rsidRPr="002650F2" w:rsidRDefault="006845E8" w:rsidP="006845E8">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Focal Point of Iran and Plenipotentiary Representative and Coordinator of the Nowruz Multi</w:t>
      </w:r>
      <w:r w:rsidR="006E3935" w:rsidRPr="002650F2">
        <w:rPr>
          <w:rFonts w:asciiTheme="majorBidi" w:eastAsia="Times New Roman" w:hAnsiTheme="majorBidi" w:cstheme="majorBidi"/>
          <w:lang w:bidi="ar-SA"/>
        </w:rPr>
        <w:t>national World Heritage inscription</w:t>
      </w:r>
      <w:r w:rsidRPr="002650F2">
        <w:rPr>
          <w:rFonts w:asciiTheme="majorBidi" w:eastAsia="Times New Roman" w:hAnsiTheme="majorBidi" w:cstheme="majorBidi"/>
          <w:lang w:bidi="ar-SA"/>
        </w:rPr>
        <w:t xml:space="preserve"> in UNESCO with Nowruz Member Countries (2013-2011)</w:t>
      </w:r>
    </w:p>
    <w:p w14:paraId="785ED113" w14:textId="2527EAAB" w:rsidR="002331E8" w:rsidRPr="002650F2" w:rsidRDefault="005D35BE" w:rsidP="00ED62BD">
      <w:pPr>
        <w:pStyle w:val="ListParagraph"/>
        <w:widowControl w:val="0"/>
        <w:numPr>
          <w:ilvl w:val="0"/>
          <w:numId w:val="2"/>
        </w:numPr>
        <w:autoSpaceDE w:val="0"/>
        <w:bidi w:val="0"/>
        <w:spacing w:after="0" w:line="240" w:lineRule="auto"/>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Focal point for Iran at the UNESCO World inscription of Qalishuyan rituals of Mashhad-e Ardehal </w:t>
      </w:r>
      <w:r w:rsidR="00ED62BD" w:rsidRPr="002650F2">
        <w:rPr>
          <w:rFonts w:asciiTheme="majorBidi" w:eastAsia="Times New Roman" w:hAnsiTheme="majorBidi" w:cstheme="majorBidi"/>
          <w:lang w:bidi="ar-SA"/>
        </w:rPr>
        <w:t xml:space="preserve">in Kashan </w:t>
      </w:r>
      <w:r w:rsidRPr="002650F2">
        <w:rPr>
          <w:rFonts w:asciiTheme="majorBidi" w:eastAsia="Times New Roman" w:hAnsiTheme="majorBidi" w:cstheme="majorBidi"/>
          <w:lang w:bidi="ar-SA"/>
        </w:rPr>
        <w:t xml:space="preserve">(2009-2012)          </w:t>
      </w:r>
    </w:p>
    <w:p w14:paraId="4B32989C" w14:textId="6942C0AA" w:rsidR="00DB4717" w:rsidRPr="002650F2" w:rsidRDefault="00DB4717" w:rsidP="002E01D5">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Focal point of Iran </w:t>
      </w:r>
      <w:r w:rsidR="002E01D5" w:rsidRPr="002650F2">
        <w:rPr>
          <w:rFonts w:asciiTheme="majorBidi" w:eastAsia="Times New Roman" w:hAnsiTheme="majorBidi" w:cstheme="majorBidi"/>
          <w:lang w:bidi="ar-SA"/>
        </w:rPr>
        <w:t>at</w:t>
      </w:r>
      <w:r w:rsidRPr="002650F2">
        <w:rPr>
          <w:rFonts w:asciiTheme="majorBidi" w:eastAsia="Times New Roman" w:hAnsiTheme="majorBidi" w:cstheme="majorBidi"/>
          <w:lang w:bidi="ar-SA"/>
        </w:rPr>
        <w:t xml:space="preserve"> the UNESCO World </w:t>
      </w:r>
      <w:r w:rsidR="006E3935" w:rsidRPr="002650F2">
        <w:rPr>
          <w:rFonts w:asciiTheme="majorBidi" w:eastAsia="Times New Roman" w:hAnsiTheme="majorBidi" w:cstheme="majorBidi"/>
          <w:lang w:bidi="ar-SA"/>
        </w:rPr>
        <w:t>inscription</w:t>
      </w:r>
      <w:r w:rsidRPr="002650F2">
        <w:rPr>
          <w:rFonts w:asciiTheme="majorBidi" w:eastAsia="Times New Roman" w:hAnsiTheme="majorBidi" w:cstheme="majorBidi"/>
          <w:lang w:bidi="ar-SA"/>
        </w:rPr>
        <w:t xml:space="preserve"> of Performing Arts (2009-2011)</w:t>
      </w:r>
    </w:p>
    <w:p w14:paraId="6F1566D2" w14:textId="4B97D487" w:rsidR="00DB4717" w:rsidRPr="002650F2" w:rsidRDefault="00DB4717" w:rsidP="00573E87">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Focal point of Iran in</w:t>
      </w:r>
      <w:r w:rsidR="009D5C32" w:rsidRPr="002650F2">
        <w:rPr>
          <w:rFonts w:asciiTheme="majorBidi" w:eastAsia="Times New Roman" w:hAnsiTheme="majorBidi" w:cstheme="majorBidi"/>
          <w:lang w:bidi="ar-SA"/>
        </w:rPr>
        <w:t xml:space="preserve"> at</w:t>
      </w:r>
      <w:r w:rsidRPr="002650F2">
        <w:rPr>
          <w:rFonts w:asciiTheme="majorBidi" w:eastAsia="Times New Roman" w:hAnsiTheme="majorBidi" w:cstheme="majorBidi"/>
          <w:lang w:bidi="ar-SA"/>
        </w:rPr>
        <w:t xml:space="preserve"> the UNESCO World </w:t>
      </w:r>
      <w:r w:rsidR="006E3935" w:rsidRPr="002650F2">
        <w:rPr>
          <w:rFonts w:asciiTheme="majorBidi" w:eastAsia="Times New Roman" w:hAnsiTheme="majorBidi" w:cstheme="majorBidi"/>
          <w:lang w:bidi="ar-SA"/>
        </w:rPr>
        <w:t>inscription</w:t>
      </w:r>
      <w:r w:rsidRPr="002650F2">
        <w:rPr>
          <w:rFonts w:asciiTheme="majorBidi" w:eastAsia="Times New Roman" w:hAnsiTheme="majorBidi" w:cstheme="majorBidi"/>
          <w:lang w:bidi="ar-SA"/>
        </w:rPr>
        <w:t xml:space="preserve"> of </w:t>
      </w:r>
      <w:r w:rsidR="00573E87" w:rsidRPr="002650F2">
        <w:rPr>
          <w:rFonts w:asciiTheme="majorBidi" w:eastAsia="Times New Roman" w:hAnsiTheme="majorBidi" w:cstheme="majorBidi"/>
          <w:lang w:bidi="ar-SA"/>
        </w:rPr>
        <w:t>Traditional Skills of Building and Sailing Iranian Lenj Boats in the Persian Gulf</w:t>
      </w:r>
      <w:r w:rsidRPr="002650F2">
        <w:rPr>
          <w:rFonts w:asciiTheme="majorBidi" w:eastAsia="Times New Roman" w:hAnsiTheme="majorBidi" w:cstheme="majorBidi"/>
          <w:lang w:bidi="ar-SA"/>
        </w:rPr>
        <w:t xml:space="preserve"> (2009-2011)</w:t>
      </w:r>
    </w:p>
    <w:p w14:paraId="23167170" w14:textId="3174FECB" w:rsidR="00DB4717" w:rsidRPr="002650F2" w:rsidRDefault="00DB4717" w:rsidP="004F764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Focal Point of Iran </w:t>
      </w:r>
      <w:r w:rsidR="004F764D" w:rsidRPr="002650F2">
        <w:rPr>
          <w:rFonts w:asciiTheme="majorBidi" w:eastAsia="Times New Roman" w:hAnsiTheme="majorBidi" w:cstheme="majorBidi"/>
          <w:lang w:bidi="ar-SA"/>
        </w:rPr>
        <w:t>at</w:t>
      </w:r>
      <w:r w:rsidRPr="002650F2">
        <w:rPr>
          <w:rFonts w:asciiTheme="majorBidi" w:eastAsia="Times New Roman" w:hAnsiTheme="majorBidi" w:cstheme="majorBidi"/>
          <w:lang w:bidi="ar-SA"/>
        </w:rPr>
        <w:t xml:space="preserve"> the UNESCO World </w:t>
      </w:r>
      <w:r w:rsidR="004F764D" w:rsidRPr="002650F2">
        <w:rPr>
          <w:rFonts w:asciiTheme="majorBidi" w:eastAsia="Times New Roman" w:hAnsiTheme="majorBidi" w:cstheme="majorBidi"/>
          <w:lang w:bidi="ar-SA"/>
        </w:rPr>
        <w:t>inscription</w:t>
      </w:r>
      <w:r w:rsidRPr="002650F2">
        <w:rPr>
          <w:rFonts w:asciiTheme="majorBidi" w:eastAsia="Times New Roman" w:hAnsiTheme="majorBidi" w:cstheme="majorBidi"/>
          <w:lang w:bidi="ar-SA"/>
        </w:rPr>
        <w:t xml:space="preserve"> of </w:t>
      </w:r>
      <w:r w:rsidR="004F764D" w:rsidRPr="002650F2">
        <w:rPr>
          <w:rFonts w:asciiTheme="majorBidi" w:eastAsia="Times New Roman" w:hAnsiTheme="majorBidi" w:cstheme="majorBidi"/>
          <w:lang w:bidi="ar-SA"/>
        </w:rPr>
        <w:t>Pahlevani and Zoorkhanei Rituals</w:t>
      </w:r>
      <w:r w:rsidRPr="002650F2">
        <w:rPr>
          <w:rFonts w:asciiTheme="majorBidi" w:eastAsia="Times New Roman" w:hAnsiTheme="majorBidi" w:cstheme="majorBidi"/>
          <w:lang w:bidi="ar-SA"/>
        </w:rPr>
        <w:t xml:space="preserve"> (2009-2010)</w:t>
      </w:r>
    </w:p>
    <w:p w14:paraId="2F0AA5F0" w14:textId="77777777" w:rsidR="00694F42" w:rsidRPr="002650F2" w:rsidRDefault="00694F42" w:rsidP="00694F42">
      <w:pPr>
        <w:widowControl w:val="0"/>
        <w:autoSpaceDE w:val="0"/>
        <w:bidi w:val="0"/>
        <w:spacing w:after="0"/>
        <w:jc w:val="both"/>
        <w:rPr>
          <w:rFonts w:asciiTheme="majorBidi" w:eastAsia="Times New Roman" w:hAnsiTheme="majorBidi" w:cstheme="majorBidi"/>
          <w:lang w:bidi="ar-SA"/>
        </w:rPr>
      </w:pPr>
    </w:p>
    <w:p w14:paraId="5D57C22E" w14:textId="693DEB6F" w:rsidR="009044E0" w:rsidRPr="002650F2" w:rsidRDefault="00843552" w:rsidP="009044E0">
      <w:pPr>
        <w:widowControl w:val="0"/>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b/>
          <w:bCs/>
          <w:sz w:val="24"/>
          <w:szCs w:val="24"/>
          <w:u w:val="single"/>
          <w:lang w:bidi="ar-SA"/>
        </w:rPr>
        <w:t xml:space="preserve">Scientific- </w:t>
      </w:r>
      <w:r w:rsidR="00694F42" w:rsidRPr="002650F2">
        <w:rPr>
          <w:rFonts w:asciiTheme="majorBidi" w:eastAsia="Times New Roman" w:hAnsiTheme="majorBidi" w:cstheme="majorBidi"/>
          <w:b/>
          <w:bCs/>
          <w:sz w:val="24"/>
          <w:szCs w:val="24"/>
          <w:u w:val="single"/>
          <w:lang w:bidi="ar-SA"/>
        </w:rPr>
        <w:t>Executive</w:t>
      </w:r>
      <w:r w:rsidRPr="002650F2">
        <w:rPr>
          <w:rFonts w:asciiTheme="majorBidi" w:eastAsia="Times New Roman" w:hAnsiTheme="majorBidi" w:cstheme="majorBidi"/>
          <w:b/>
          <w:bCs/>
          <w:sz w:val="24"/>
          <w:szCs w:val="24"/>
          <w:u w:val="single"/>
          <w:lang w:bidi="ar-SA"/>
        </w:rPr>
        <w:t xml:space="preserve"> Records:</w:t>
      </w:r>
      <w:r w:rsidR="009044E0" w:rsidRPr="002650F2">
        <w:rPr>
          <w:rFonts w:asciiTheme="majorBidi" w:eastAsia="Times New Roman" w:hAnsiTheme="majorBidi" w:cstheme="majorBidi"/>
          <w:b/>
          <w:bCs/>
          <w:sz w:val="24"/>
          <w:szCs w:val="24"/>
          <w:u w:val="single"/>
          <w:lang w:bidi="ar-SA"/>
        </w:rPr>
        <w:t xml:space="preserve"> </w:t>
      </w:r>
    </w:p>
    <w:p w14:paraId="468CB045" w14:textId="3D4E3F8B" w:rsidR="00843552" w:rsidRPr="002650F2" w:rsidRDefault="00843552" w:rsidP="00843552">
      <w:pPr>
        <w:widowControl w:val="0"/>
        <w:autoSpaceDE w:val="0"/>
        <w:bidi w:val="0"/>
        <w:spacing w:after="0"/>
        <w:ind w:firstLine="720"/>
        <w:jc w:val="both"/>
        <w:rPr>
          <w:rFonts w:asciiTheme="majorBidi" w:eastAsia="Times New Roman" w:hAnsiTheme="majorBidi" w:cstheme="majorBidi"/>
          <w:sz w:val="24"/>
          <w:szCs w:val="24"/>
          <w:lang w:bidi="ar-SA"/>
        </w:rPr>
      </w:pPr>
    </w:p>
    <w:p w14:paraId="3DEACAC9" w14:textId="77777777" w:rsidR="00A60D90" w:rsidRPr="002650F2" w:rsidRDefault="00A60D90" w:rsidP="00A60D90">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Researcher of Cultural Heritage, Handicrafts and Tourism Organization of Qazvin Province (2002- present)</w:t>
      </w:r>
    </w:p>
    <w:p w14:paraId="56333D6A" w14:textId="4FCD7D2F" w:rsidR="00EC1CEE" w:rsidRPr="002650F2" w:rsidRDefault="00EC1CEE" w:rsidP="00A60D90">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Board Member of directors of the Elam Studies Society (2005-present)</w:t>
      </w:r>
    </w:p>
    <w:p w14:paraId="65F8D151" w14:textId="0E2B0206" w:rsidR="00AF1D4D" w:rsidRPr="002650F2" w:rsidRDefault="00AF1D4D" w:rsidP="00EC1CEE">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Lecturer at Abhar Branch of Azad University (Department of Archeology and Architecture) (2005-2007)</w:t>
      </w:r>
    </w:p>
    <w:p w14:paraId="72D953F9" w14:textId="77777777" w:rsidR="00EC1CEE" w:rsidRPr="002650F2" w:rsidRDefault="00EC1CEE" w:rsidP="00EC1CEE">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Founder of the Center for Specialized Services in Art, Architecture and Restoration of Historic Buildings, Qazvin Jahad-e-Daneshgahi </w:t>
      </w:r>
      <w:r w:rsidRPr="002650F2">
        <w:rPr>
          <w:rFonts w:asciiTheme="majorBidi" w:hAnsiTheme="majorBidi" w:cstheme="majorBidi"/>
        </w:rPr>
        <w:t>(ACECR)</w:t>
      </w:r>
      <w:r w:rsidRPr="002650F2">
        <w:rPr>
          <w:rFonts w:asciiTheme="majorBidi" w:eastAsia="Times New Roman" w:hAnsiTheme="majorBidi" w:cstheme="majorBidi"/>
        </w:rPr>
        <w:t xml:space="preserve"> (2007)</w:t>
      </w:r>
    </w:p>
    <w:p w14:paraId="19C4522B" w14:textId="77777777" w:rsidR="00AF1D4D" w:rsidRPr="002650F2" w:rsidRDefault="00AF1D4D" w:rsidP="00AF1D4D">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Lecturer of the Archaeological Board of the University of Tehran (2007-2008)</w:t>
      </w:r>
    </w:p>
    <w:p w14:paraId="362DC2C6" w14:textId="77777777" w:rsidR="00427A5B" w:rsidRPr="002650F2" w:rsidRDefault="00427A5B" w:rsidP="00427A5B">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Lecturer at Imam Khomeini International University, Department of Restoration of Historic Buildings (2007-2010) </w:t>
      </w:r>
    </w:p>
    <w:p w14:paraId="1CB4F21B" w14:textId="77777777" w:rsidR="00427A5B" w:rsidRPr="002650F2" w:rsidRDefault="00427A5B" w:rsidP="00427A5B">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Board Member of the Association for the Revival of Culture, Nature and History of Alamut (2008-present)</w:t>
      </w:r>
    </w:p>
    <w:p w14:paraId="74A10748" w14:textId="45A79CCA" w:rsidR="00694F42" w:rsidRPr="002650F2" w:rsidRDefault="00694F42" w:rsidP="009044E0">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Qazvin Municipality Building Renovation Project Manager (2009-2010)</w:t>
      </w:r>
      <w:r w:rsidR="00900DA0" w:rsidRPr="002650F2">
        <w:rPr>
          <w:rFonts w:asciiTheme="majorBidi" w:eastAsia="Times New Roman" w:hAnsiTheme="majorBidi" w:cstheme="majorBidi" w:hint="cs"/>
          <w:rtl/>
        </w:rPr>
        <w:t xml:space="preserve"> </w:t>
      </w:r>
    </w:p>
    <w:p w14:paraId="394C039A" w14:textId="77777777" w:rsidR="00EF399A" w:rsidRPr="002650F2" w:rsidRDefault="00EF399A" w:rsidP="00EF399A">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Esfahan (2010)</w:t>
      </w:r>
    </w:p>
    <w:p w14:paraId="4892C3A9" w14:textId="77777777" w:rsidR="00BB57BB" w:rsidRPr="002650F2" w:rsidRDefault="00BB57BB" w:rsidP="00BB57BB">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Sistan &amp; Balouchestan, Chabahar (2010)</w:t>
      </w:r>
    </w:p>
    <w:p w14:paraId="0C006E94" w14:textId="77777777" w:rsidR="00BB57BB" w:rsidRPr="002650F2" w:rsidRDefault="00BB57BB" w:rsidP="00BB57BB">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Chahar Mahal and Bakhtiari (2010)</w:t>
      </w:r>
    </w:p>
    <w:p w14:paraId="22A92911" w14:textId="77777777" w:rsidR="00BB57BB" w:rsidRPr="002650F2" w:rsidRDefault="00BB57BB" w:rsidP="00BB57BB">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Hormozgan- Qeshm (2010)</w:t>
      </w:r>
    </w:p>
    <w:p w14:paraId="761B940C" w14:textId="77777777" w:rsidR="00EF399A" w:rsidRPr="002650F2" w:rsidRDefault="00EF399A" w:rsidP="00EF399A">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Managing Director and Board Member of Directors of the International Friendship Association of Iran and Tajikistan (2010-2013)</w:t>
      </w:r>
    </w:p>
    <w:p w14:paraId="62783665"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Secretary of the Specialized Committee for Registration of Historical Monuments and Buildings of the Country (2010-2013)</w:t>
      </w:r>
    </w:p>
    <w:p w14:paraId="38CBB1AF"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Secretary of the Specialized Committee for the Registration of Urban and Rural Historical Contextures of the Country (2010-2013)</w:t>
      </w:r>
    </w:p>
    <w:p w14:paraId="796C5D1D"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rPr>
        <w:t>Secretary of the specialized committee for registration of historical movable artifacts of the country (2010-2013)</w:t>
      </w:r>
    </w:p>
    <w:p w14:paraId="4D3D19DF"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Secretary of the specialized committee for registration of natural heritage of the country </w:t>
      </w:r>
      <w:r w:rsidRPr="002650F2">
        <w:rPr>
          <w:rFonts w:asciiTheme="majorBidi" w:eastAsia="Times New Roman" w:hAnsiTheme="majorBidi" w:cstheme="majorBidi"/>
        </w:rPr>
        <w:t>(2010-2013)</w:t>
      </w:r>
    </w:p>
    <w:p w14:paraId="3C164F10"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Secretary of the specialized committee for registration of country’s intangible heritage </w:t>
      </w:r>
      <w:r w:rsidRPr="002650F2">
        <w:rPr>
          <w:rFonts w:asciiTheme="majorBidi" w:eastAsia="Times New Roman" w:hAnsiTheme="majorBidi" w:cstheme="majorBidi"/>
        </w:rPr>
        <w:t>(2010-2013)</w:t>
      </w:r>
    </w:p>
    <w:p w14:paraId="3EE3E47E"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Secretary of the Specialized Committee for Determining and Approving the Boundaries of Historic Buildings and Historic Contextures of the Country (2010-2013)</w:t>
      </w:r>
    </w:p>
    <w:p w14:paraId="64902FA8" w14:textId="5790BAE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Member of the Memory </w:t>
      </w:r>
      <w:r w:rsidRPr="002650F2">
        <w:rPr>
          <w:rFonts w:asciiTheme="majorBidi" w:eastAsia="Times New Roman" w:hAnsiTheme="majorBidi" w:cstheme="majorBidi"/>
          <w:lang w:val="en-AU" w:bidi="ar-SA"/>
        </w:rPr>
        <w:t xml:space="preserve">of the </w:t>
      </w:r>
      <w:r w:rsidRPr="002650F2">
        <w:rPr>
          <w:rFonts w:asciiTheme="majorBidi" w:eastAsia="Times New Roman" w:hAnsiTheme="majorBidi" w:cstheme="majorBidi"/>
          <w:lang w:bidi="ar-SA"/>
        </w:rPr>
        <w:t xml:space="preserve">World Program Committee (National Documentation Centre </w:t>
      </w:r>
      <w:r w:rsidRPr="002650F2">
        <w:rPr>
          <w:rFonts w:asciiTheme="majorBidi" w:eastAsia="Times New Roman" w:hAnsiTheme="majorBidi" w:cstheme="majorBidi"/>
          <w:lang w:bidi="ar-SA"/>
        </w:rPr>
        <w:lastRenderedPageBreak/>
        <w:t>Organization and National Library) (2010-2013)</w:t>
      </w:r>
    </w:p>
    <w:p w14:paraId="3F18C23F" w14:textId="7EDFD9A0" w:rsidR="00BB57BB" w:rsidRPr="002650F2" w:rsidRDefault="00BB57BB" w:rsidP="00BB57BB">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Member of the specialized committee of culture, art and architecture in the council for the development of short-term educational courses of Country’s Jahad-e-Daneshgahi </w:t>
      </w:r>
      <w:r w:rsidRPr="002650F2">
        <w:rPr>
          <w:rFonts w:asciiTheme="majorBidi" w:hAnsiTheme="majorBidi" w:cstheme="majorBidi"/>
        </w:rPr>
        <w:t>(ACECR)</w:t>
      </w:r>
      <w:r w:rsidR="009044E0" w:rsidRPr="002650F2">
        <w:rPr>
          <w:rFonts w:asciiTheme="majorBidi" w:hAnsiTheme="majorBidi" w:cstheme="majorBidi"/>
        </w:rPr>
        <w:t xml:space="preserve"> </w:t>
      </w:r>
      <w:r w:rsidRPr="002650F2">
        <w:rPr>
          <w:rFonts w:asciiTheme="majorBidi" w:eastAsia="Times New Roman" w:hAnsiTheme="majorBidi" w:cstheme="majorBidi"/>
          <w:lang w:bidi="ar-SA"/>
        </w:rPr>
        <w:t>(2010-2017)</w:t>
      </w:r>
    </w:p>
    <w:p w14:paraId="0A813A8B" w14:textId="0C847781"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Referee of the Scientific Conference on </w:t>
      </w:r>
      <w:r w:rsidR="00582B9B" w:rsidRPr="002650F2">
        <w:rPr>
          <w:rFonts w:asciiTheme="majorBidi" w:eastAsia="Times New Roman" w:hAnsiTheme="majorBidi" w:cstheme="majorBidi"/>
          <w:lang w:bidi="ar-SA"/>
        </w:rPr>
        <w:t>Criticism over</w:t>
      </w:r>
      <w:r w:rsidRPr="002650F2">
        <w:rPr>
          <w:rFonts w:asciiTheme="majorBidi" w:eastAsia="Times New Roman" w:hAnsiTheme="majorBidi" w:cstheme="majorBidi"/>
          <w:lang w:bidi="ar-SA"/>
        </w:rPr>
        <w:t xml:space="preserve"> Restoration in Historic Buildings, (2011)</w:t>
      </w:r>
    </w:p>
    <w:p w14:paraId="651218D4" w14:textId="047F4076" w:rsidR="00EF399A" w:rsidRPr="002650F2" w:rsidRDefault="00EF399A" w:rsidP="00EF399A">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Judge of criticizing articles regarding restoration of historical buildings in the country (2011-2012)</w:t>
      </w:r>
    </w:p>
    <w:p w14:paraId="689C9FA9" w14:textId="300FA793"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on Determining the Boundaries of Historic Buildings of the Country</w:t>
      </w:r>
      <w:r w:rsidR="00962201" w:rsidRPr="002650F2">
        <w:rPr>
          <w:rFonts w:asciiTheme="majorBidi" w:eastAsia="Times New Roman" w:hAnsiTheme="majorBidi" w:cstheme="majorBidi" w:hint="cs"/>
          <w:rtl/>
          <w:lang w:bidi="ar-SA"/>
        </w:rPr>
        <w:t xml:space="preserve">- </w:t>
      </w:r>
      <w:r w:rsidR="00962201" w:rsidRPr="002650F2">
        <w:rPr>
          <w:rFonts w:asciiTheme="majorBidi" w:eastAsia="Times New Roman" w:hAnsiTheme="majorBidi" w:cstheme="majorBidi"/>
          <w:lang w:bidi="ar-SA"/>
        </w:rPr>
        <w:t>Esfahan</w:t>
      </w:r>
      <w:r w:rsidRPr="002650F2">
        <w:rPr>
          <w:rFonts w:asciiTheme="majorBidi" w:eastAsia="Times New Roman" w:hAnsiTheme="majorBidi" w:cstheme="majorBidi"/>
          <w:lang w:bidi="ar-SA"/>
        </w:rPr>
        <w:t xml:space="preserve"> (201</w:t>
      </w:r>
      <w:r w:rsidRPr="002650F2">
        <w:rPr>
          <w:rFonts w:asciiTheme="majorBidi" w:eastAsia="Times New Roman" w:hAnsiTheme="majorBidi" w:cstheme="majorBidi" w:hint="cs"/>
          <w:rtl/>
          <w:lang w:bidi="ar-SA"/>
        </w:rPr>
        <w:t>2</w:t>
      </w:r>
      <w:r w:rsidRPr="002650F2">
        <w:rPr>
          <w:rFonts w:asciiTheme="majorBidi" w:eastAsia="Times New Roman" w:hAnsiTheme="majorBidi" w:cstheme="majorBidi"/>
          <w:lang w:bidi="ar-SA"/>
        </w:rPr>
        <w:t>)</w:t>
      </w:r>
    </w:p>
    <w:p w14:paraId="5BA6025E"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Alborz Province (2012)</w:t>
      </w:r>
    </w:p>
    <w:p w14:paraId="0AB5B72E"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Semnan Province- Shahroud (2012)</w:t>
      </w:r>
    </w:p>
    <w:p w14:paraId="784109D1"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Mazandaran Province (2012)</w:t>
      </w:r>
    </w:p>
    <w:p w14:paraId="72229A46"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Conference of the Policy-Making Council for the Registration of Historical Monuments in Tehran Province (2012)</w:t>
      </w:r>
    </w:p>
    <w:p w14:paraId="3485594E" w14:textId="2874C49D"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Speaker of the International Conference in Sydney on the occasion of anniversary of Iranian Islamic Revolution on the subject of women’s position and their managerial seats in the Islamic Republic system - Sydney- Australia (2016)</w:t>
      </w:r>
    </w:p>
    <w:p w14:paraId="5E59CFCB" w14:textId="77777777" w:rsidR="00582B9B" w:rsidRPr="002650F2" w:rsidRDefault="00582B9B" w:rsidP="00582B9B">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Judge of the third photo festival of the Iranian Studies Foundation in 2016</w:t>
      </w:r>
    </w:p>
    <w:p w14:paraId="392F94EB" w14:textId="77777777" w:rsidR="00582B9B" w:rsidRPr="002650F2" w:rsidRDefault="00582B9B" w:rsidP="00582B9B">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Judge of the third photo festival of the Iranian Studies Foundation in 2016</w:t>
      </w:r>
    </w:p>
    <w:p w14:paraId="0A9F5906" w14:textId="77777777" w:rsidR="00F12744" w:rsidRPr="002650F2" w:rsidRDefault="00F12744" w:rsidP="00F12744">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The first speaker in the series of lectures of the Humanities Elite Network at the Farabi International Festival for Research in the Humanities and Islamic Sciences (Iranian Studies Section) </w:t>
      </w:r>
      <w:r w:rsidRPr="002650F2">
        <w:rPr>
          <w:rFonts w:asciiTheme="majorBidi" w:eastAsia="Times New Roman" w:hAnsiTheme="majorBidi" w:cstheme="majorBidi"/>
          <w:lang w:val="en-AU" w:bidi="ar-SA"/>
        </w:rPr>
        <w:t>Under the title of</w:t>
      </w:r>
      <w:r w:rsidRPr="002650F2">
        <w:rPr>
          <w:rFonts w:asciiTheme="majorBidi" w:eastAsia="Times New Roman" w:hAnsiTheme="majorBidi" w:cstheme="majorBidi"/>
          <w:lang w:bidi="ar-SA"/>
        </w:rPr>
        <w:t>: Explaining the position of intangible heritage in the national and international arena with a review of protective actions in Iran, August 2016</w:t>
      </w:r>
    </w:p>
    <w:p w14:paraId="7ABFD222" w14:textId="44F27D78"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First National Conference on Civil Rights in Yazd metropolitan, Yazd (2017)</w:t>
      </w:r>
    </w:p>
    <w:p w14:paraId="3F638184" w14:textId="49762AA1" w:rsidR="00F14354" w:rsidRPr="002650F2" w:rsidRDefault="00F14354" w:rsidP="00F14354">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Scientific Secretary of Photo Festival of Iranian Studies Foundation (2017)</w:t>
      </w:r>
    </w:p>
    <w:p w14:paraId="72803C32" w14:textId="1A019D13"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Persian Gulf National Conference at the Iranian Studies Foundation on Qeshm Island- 2017</w:t>
      </w:r>
    </w:p>
    <w:p w14:paraId="78B7C16E" w14:textId="77777777" w:rsidR="00B607BA" w:rsidRPr="002650F2" w:rsidRDefault="00B607BA" w:rsidP="00B607BA">
      <w:pPr>
        <w:pStyle w:val="ListParagraph"/>
        <w:rPr>
          <w:rFonts w:asciiTheme="majorBidi" w:eastAsia="Times New Roman" w:hAnsiTheme="majorBidi" w:cstheme="majorBidi"/>
          <w:lang w:bidi="ar-SA"/>
        </w:rPr>
      </w:pPr>
    </w:p>
    <w:p w14:paraId="72306FF7" w14:textId="77777777" w:rsidR="00B607BA" w:rsidRPr="002650F2" w:rsidRDefault="00B607BA" w:rsidP="00B607BA">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Refereeing the book "Anthropological study and visual documentation of the native silk industry in Iran" Iranian Cultural Heritage Research Institute, 2019</w:t>
      </w:r>
    </w:p>
    <w:p w14:paraId="3FB0A203" w14:textId="46166B1D" w:rsidR="00B607BA" w:rsidRPr="002650F2" w:rsidRDefault="00B607BA" w:rsidP="00B607BA">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Refereeing the book "Ethnographic Documentation and Anthropological Photography of Traditional Boat making and Bio-cultural Landscapes in North of Iran: Golestan, Gilan and Mazandaran" Iranian Cultural Heritage Research Institute, 2019</w:t>
      </w:r>
    </w:p>
    <w:p w14:paraId="0F0500D2" w14:textId="1B108F45" w:rsidR="00B607BA" w:rsidRPr="002650F2" w:rsidRDefault="00B607BA" w:rsidP="00B607BA">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Secretary of the specialized </w:t>
      </w:r>
      <w:r w:rsidRPr="002650F2">
        <w:rPr>
          <w:rFonts w:asciiTheme="majorBidi" w:eastAsia="Times New Roman" w:hAnsiTheme="majorBidi" w:cstheme="majorBidi"/>
          <w:lang w:val="en-AU" w:bidi="ar-SA"/>
        </w:rPr>
        <w:t>meeting of</w:t>
      </w:r>
      <w:r w:rsidRPr="002650F2">
        <w:rPr>
          <w:rFonts w:asciiTheme="majorBidi" w:eastAsia="Times New Roman" w:hAnsiTheme="majorBidi" w:cstheme="majorBidi"/>
          <w:lang w:bidi="ar-SA"/>
        </w:rPr>
        <w:t xml:space="preserve"> intangible heritage in the Corona era in the webinar of the Cultural Heritage Research Institute in 2020</w:t>
      </w:r>
    </w:p>
    <w:p w14:paraId="4179D3B2" w14:textId="77777777" w:rsidR="00F12CCA" w:rsidRPr="002650F2" w:rsidRDefault="00F12CCA" w:rsidP="00F12CCA">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Secretary of the Specialized meeting of “Intangible Heritage and the Corona Age” in the International Conference of the Social and Cultural Implications of Corona on Cultural Heritage, Tourism, Creative Cultural Industries and Traditional Arts - Cultural Heritage Research Institute of Iran- 2020</w:t>
      </w:r>
    </w:p>
    <w:p w14:paraId="3C923B3B"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Secretary of the specialized meeting on the position of women in the protection and transmission of intangible heritage in the International Conference (2020, 2021)</w:t>
      </w:r>
    </w:p>
    <w:p w14:paraId="342DA8A3" w14:textId="77777777" w:rsidR="00694F42" w:rsidRPr="002650F2" w:rsidRDefault="00694F42" w:rsidP="00694F4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Speaker of National Conference</w:t>
      </w:r>
      <w:r w:rsidRPr="002650F2">
        <w:rPr>
          <w:rFonts w:asciiTheme="majorBidi" w:eastAsia="Times New Roman" w:hAnsiTheme="majorBidi" w:cstheme="majorBidi"/>
          <w:lang w:val="en-AU" w:bidi="ar-SA"/>
        </w:rPr>
        <w:t xml:space="preserve"> of “</w:t>
      </w:r>
      <w:r w:rsidRPr="002650F2">
        <w:rPr>
          <w:rFonts w:asciiTheme="majorBidi" w:eastAsia="Times New Roman" w:hAnsiTheme="majorBidi" w:cstheme="majorBidi"/>
          <w:lang w:bidi="ar-SA"/>
        </w:rPr>
        <w:t>Yalda”, the Mirror of Ancient Iranian Culture and Civilization, in the Webinar of the Cultural Heritage Research Institute 2021</w:t>
      </w:r>
    </w:p>
    <w:p w14:paraId="322954A4" w14:textId="2E20CD5D" w:rsidR="0049438B" w:rsidRPr="002650F2" w:rsidRDefault="0049438B" w:rsidP="0049438B">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Head of the Secretariat of the Executive Council of the United Nations Sustainable Urban Development in </w:t>
      </w:r>
      <w:r w:rsidR="00962201" w:rsidRPr="002650F2">
        <w:rPr>
          <w:rFonts w:asciiTheme="majorBidi" w:eastAsia="Times New Roman" w:hAnsiTheme="majorBidi" w:cstheme="majorBidi"/>
        </w:rPr>
        <w:t>Iran (</w:t>
      </w:r>
      <w:r w:rsidRPr="002650F2">
        <w:rPr>
          <w:rFonts w:asciiTheme="majorBidi" w:eastAsia="Times New Roman" w:hAnsiTheme="majorBidi" w:cstheme="majorBidi"/>
        </w:rPr>
        <w:t>USDP)</w:t>
      </w:r>
    </w:p>
    <w:p w14:paraId="505FC2AC" w14:textId="77777777" w:rsidR="0049438B" w:rsidRPr="002650F2" w:rsidRDefault="0049438B" w:rsidP="0049438B">
      <w:pPr>
        <w:pStyle w:val="ListParagraph"/>
        <w:widowControl w:val="0"/>
        <w:autoSpaceDE w:val="0"/>
        <w:bidi w:val="0"/>
        <w:spacing w:after="0"/>
        <w:jc w:val="both"/>
        <w:rPr>
          <w:rFonts w:asciiTheme="majorBidi" w:eastAsia="Times New Roman" w:hAnsiTheme="majorBidi" w:cstheme="majorBidi"/>
          <w:lang w:bidi="ar-SA"/>
        </w:rPr>
      </w:pPr>
    </w:p>
    <w:p w14:paraId="27654F23" w14:textId="77777777" w:rsidR="00D9571D" w:rsidRPr="002650F2" w:rsidRDefault="00D9571D" w:rsidP="00D9571D">
      <w:pPr>
        <w:widowControl w:val="0"/>
        <w:autoSpaceDE w:val="0"/>
        <w:bidi w:val="0"/>
        <w:spacing w:after="0"/>
        <w:ind w:left="720"/>
        <w:jc w:val="both"/>
        <w:rPr>
          <w:rFonts w:asciiTheme="majorBidi" w:eastAsia="Times New Roman" w:hAnsiTheme="majorBidi" w:cstheme="majorBidi"/>
          <w:lang w:bidi="ar-SA"/>
        </w:rPr>
      </w:pPr>
    </w:p>
    <w:p w14:paraId="7499ADCE" w14:textId="1A081050" w:rsidR="00D9571D" w:rsidRPr="002650F2" w:rsidRDefault="00D9571D" w:rsidP="00D9571D">
      <w:pPr>
        <w:widowControl w:val="0"/>
        <w:autoSpaceDE w:val="0"/>
        <w:bidi w:val="0"/>
        <w:spacing w:after="0"/>
        <w:ind w:left="720"/>
        <w:jc w:val="both"/>
        <w:rPr>
          <w:rFonts w:asciiTheme="majorBidi" w:eastAsia="Times New Roman" w:hAnsiTheme="majorBidi" w:cstheme="majorBidi"/>
          <w:b/>
          <w:bCs/>
          <w:sz w:val="24"/>
          <w:szCs w:val="24"/>
          <w:u w:val="single"/>
          <w:lang w:bidi="ar-SA"/>
        </w:rPr>
      </w:pPr>
      <w:r w:rsidRPr="002650F2">
        <w:rPr>
          <w:rFonts w:asciiTheme="majorBidi" w:eastAsia="Times New Roman" w:hAnsiTheme="majorBidi" w:cstheme="majorBidi"/>
          <w:b/>
          <w:bCs/>
          <w:sz w:val="24"/>
          <w:szCs w:val="24"/>
          <w:u w:val="single"/>
          <w:lang w:bidi="ar-SA"/>
        </w:rPr>
        <w:t xml:space="preserve">Implemented plans in the </w:t>
      </w:r>
      <w:r w:rsidR="00AF1D4D" w:rsidRPr="002650F2">
        <w:rPr>
          <w:rFonts w:asciiTheme="majorBidi" w:eastAsia="Times New Roman" w:hAnsiTheme="majorBidi" w:cstheme="majorBidi"/>
          <w:b/>
          <w:bCs/>
          <w:sz w:val="24"/>
          <w:szCs w:val="24"/>
          <w:u w:val="single"/>
          <w:lang w:bidi="ar-SA"/>
        </w:rPr>
        <w:t>field</w:t>
      </w:r>
      <w:r w:rsidRPr="002650F2">
        <w:rPr>
          <w:rFonts w:asciiTheme="majorBidi" w:eastAsia="Times New Roman" w:hAnsiTheme="majorBidi" w:cstheme="majorBidi"/>
          <w:b/>
          <w:bCs/>
          <w:sz w:val="24"/>
          <w:szCs w:val="24"/>
          <w:u w:val="single"/>
          <w:lang w:bidi="ar-SA"/>
        </w:rPr>
        <w:t xml:space="preserve"> of architecture and restoration of historical monuments and buildings</w:t>
      </w:r>
    </w:p>
    <w:p w14:paraId="46ADAB9A" w14:textId="77777777" w:rsidR="00D9571D" w:rsidRPr="002650F2" w:rsidRDefault="00D9571D" w:rsidP="00D9571D">
      <w:pPr>
        <w:pStyle w:val="ListParagraph"/>
        <w:widowControl w:val="0"/>
        <w:autoSpaceDE w:val="0"/>
        <w:bidi w:val="0"/>
        <w:spacing w:after="0"/>
        <w:jc w:val="both"/>
        <w:rPr>
          <w:rFonts w:asciiTheme="majorBidi" w:eastAsia="Times New Roman" w:hAnsiTheme="majorBidi" w:cstheme="majorBidi"/>
        </w:rPr>
      </w:pPr>
    </w:p>
    <w:p w14:paraId="78F1BD98" w14:textId="77777777" w:rsidR="00FB3A97" w:rsidRPr="002650F2" w:rsidRDefault="00FB3A97" w:rsidP="00FB3A97">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Restoration Project of Mogharnas Decoration of Imam Jomeh Shahidi Mansion in Qazvin (Employer: Qazvin Renovation and Improvement Organization) (2008) (Mogharnas is a unique decoration from Qajar period)</w:t>
      </w:r>
    </w:p>
    <w:p w14:paraId="0F9CFEDA" w14:textId="5CC0451D" w:rsidR="00D9571D" w:rsidRPr="002650F2" w:rsidRDefault="00D9571D" w:rsidP="00FB3A97">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Project Manager of Restoration of the Historic Mansion of Qazvin Municipality, Qazvin City Renovation and Improvement Organization, under supervision of the Cultural Heritage, Handicrafts and Tourism Organization of Qazvin Province, (2008-2010). (The Mansion is known as a prominent building in the historical city of Qazvin)</w:t>
      </w:r>
    </w:p>
    <w:p w14:paraId="62620C06" w14:textId="77777777" w:rsidR="00D9571D" w:rsidRPr="002650F2" w:rsidRDefault="00D9571D" w:rsidP="00D9571D">
      <w:pPr>
        <w:pStyle w:val="ListParagraph"/>
        <w:widowControl w:val="0"/>
        <w:numPr>
          <w:ilvl w:val="0"/>
          <w:numId w:val="5"/>
        </w:numPr>
        <w:autoSpaceDE w:val="0"/>
        <w:bidi w:val="0"/>
        <w:spacing w:after="0"/>
        <w:jc w:val="both"/>
        <w:rPr>
          <w:rFonts w:asciiTheme="majorBidi" w:eastAsia="Times New Roman" w:hAnsiTheme="majorBidi" w:cstheme="majorBidi"/>
          <w:rtl/>
        </w:rPr>
      </w:pPr>
      <w:r w:rsidRPr="002650F2">
        <w:rPr>
          <w:rFonts w:asciiTheme="majorBidi" w:eastAsia="Times New Roman" w:hAnsiTheme="majorBidi" w:cstheme="majorBidi"/>
        </w:rPr>
        <w:t>Supervising of the restoration of 600 historical mosques in the country since 2011-2013 (</w:t>
      </w:r>
      <w:r w:rsidRPr="002650F2">
        <w:rPr>
          <w:rFonts w:asciiTheme="majorBidi" w:eastAsia="Times New Roman" w:hAnsiTheme="majorBidi" w:cstheme="majorBidi"/>
          <w:lang w:val="en-AU"/>
        </w:rPr>
        <w:t>project client</w:t>
      </w:r>
      <w:r w:rsidRPr="002650F2">
        <w:rPr>
          <w:rFonts w:asciiTheme="majorBidi" w:eastAsia="Times New Roman" w:hAnsiTheme="majorBidi" w:cstheme="majorBidi"/>
        </w:rPr>
        <w:t>: Cultural Heritage Organization)</w:t>
      </w:r>
    </w:p>
    <w:p w14:paraId="66743DCF" w14:textId="77777777" w:rsidR="00D9571D" w:rsidRPr="002650F2" w:rsidRDefault="00D9571D" w:rsidP="00D9571D">
      <w:pPr>
        <w:widowControl w:val="0"/>
        <w:autoSpaceDE w:val="0"/>
        <w:bidi w:val="0"/>
        <w:spacing w:after="0"/>
        <w:ind w:left="720"/>
        <w:jc w:val="both"/>
        <w:rPr>
          <w:rFonts w:asciiTheme="majorBidi" w:eastAsia="Times New Roman" w:hAnsiTheme="majorBidi" w:cstheme="majorBidi"/>
          <w:lang w:bidi="ar-SA"/>
        </w:rPr>
      </w:pPr>
    </w:p>
    <w:p w14:paraId="1474232A" w14:textId="77777777" w:rsidR="00694F42" w:rsidRPr="002650F2" w:rsidRDefault="00694F42" w:rsidP="006845E8">
      <w:pPr>
        <w:widowControl w:val="0"/>
        <w:autoSpaceDE w:val="0"/>
        <w:bidi w:val="0"/>
        <w:spacing w:after="0"/>
        <w:ind w:firstLine="720"/>
        <w:jc w:val="both"/>
        <w:rPr>
          <w:rFonts w:asciiTheme="majorBidi" w:eastAsia="Times New Roman" w:hAnsiTheme="majorBidi" w:cstheme="majorBidi"/>
          <w:b/>
          <w:bCs/>
          <w:u w:val="single"/>
          <w:lang w:bidi="ar-SA"/>
        </w:rPr>
      </w:pPr>
    </w:p>
    <w:p w14:paraId="4675CA7D" w14:textId="77777777" w:rsidR="006845E8" w:rsidRPr="002650F2" w:rsidRDefault="006845E8" w:rsidP="00694F42">
      <w:pPr>
        <w:widowControl w:val="0"/>
        <w:autoSpaceDE w:val="0"/>
        <w:bidi w:val="0"/>
        <w:spacing w:after="0"/>
        <w:ind w:firstLine="720"/>
        <w:jc w:val="both"/>
        <w:rPr>
          <w:rFonts w:asciiTheme="majorBidi" w:eastAsia="Times New Roman" w:hAnsiTheme="majorBidi" w:cstheme="majorBidi"/>
          <w:b/>
          <w:bCs/>
          <w:sz w:val="28"/>
          <w:szCs w:val="28"/>
          <w:u w:val="single"/>
          <w:lang w:bidi="ar-SA"/>
        </w:rPr>
      </w:pPr>
      <w:r w:rsidRPr="002650F2">
        <w:rPr>
          <w:rFonts w:asciiTheme="majorBidi" w:eastAsia="Times New Roman" w:hAnsiTheme="majorBidi" w:cstheme="majorBidi"/>
          <w:b/>
          <w:bCs/>
          <w:sz w:val="28"/>
          <w:szCs w:val="28"/>
          <w:u w:val="single"/>
          <w:lang w:bidi="ar-SA"/>
        </w:rPr>
        <w:t>Academic Activities:</w:t>
      </w:r>
    </w:p>
    <w:p w14:paraId="2FE5FB26" w14:textId="7F461D9B" w:rsidR="007A53E3" w:rsidRPr="002650F2" w:rsidRDefault="007A53E3" w:rsidP="007A53E3">
      <w:pPr>
        <w:widowControl w:val="0"/>
        <w:autoSpaceDE w:val="0"/>
        <w:bidi w:val="0"/>
        <w:spacing w:after="0"/>
        <w:ind w:firstLine="720"/>
        <w:jc w:val="both"/>
        <w:rPr>
          <w:rFonts w:asciiTheme="majorBidi" w:eastAsia="Times New Roman" w:hAnsiTheme="majorBidi" w:cstheme="majorBidi"/>
          <w:b/>
          <w:bCs/>
          <w:sz w:val="28"/>
          <w:szCs w:val="28"/>
          <w:u w:val="single"/>
          <w:lang w:bidi="ar-SA"/>
        </w:rPr>
      </w:pPr>
    </w:p>
    <w:p w14:paraId="3FEAB08F" w14:textId="5AD865D6" w:rsidR="00510A58" w:rsidRPr="002650F2" w:rsidRDefault="00510A58" w:rsidP="00510A58">
      <w:pPr>
        <w:widowControl w:val="0"/>
        <w:autoSpaceDE w:val="0"/>
        <w:bidi w:val="0"/>
        <w:spacing w:after="0"/>
        <w:ind w:left="720" w:hanging="720"/>
        <w:jc w:val="both"/>
        <w:rPr>
          <w:rFonts w:asciiTheme="majorBidi" w:eastAsia="Times New Roman" w:hAnsiTheme="majorBidi" w:cstheme="majorBidi"/>
          <w:lang w:bidi="ar-SA"/>
        </w:rPr>
      </w:pPr>
      <w:r w:rsidRPr="002650F2">
        <w:rPr>
          <w:rFonts w:asciiTheme="majorBidi" w:eastAsia="Times New Roman" w:hAnsiTheme="majorBidi" w:cstheme="majorBidi"/>
          <w:sz w:val="28"/>
          <w:szCs w:val="28"/>
          <w:lang w:bidi="ar-SA"/>
        </w:rPr>
        <w:t xml:space="preserve">          </w:t>
      </w:r>
      <w:r w:rsidRPr="002650F2">
        <w:rPr>
          <w:rFonts w:asciiTheme="majorBidi" w:eastAsia="Times New Roman" w:hAnsiTheme="majorBidi" w:cstheme="majorBidi"/>
          <w:lang w:bidi="ar-SA"/>
        </w:rPr>
        <w:t>My activities in the academic field are mainly related to the safeguarding of intangible cultural heritage and the protection and restoration of tangible cultural heritage, in which relation I have acted as supervisor of research projects, taught relevant courses at various universities in Iran</w:t>
      </w:r>
      <w:r w:rsidR="00724191" w:rsidRPr="002650F2">
        <w:rPr>
          <w:rFonts w:asciiTheme="majorBidi" w:eastAsia="Times New Roman" w:hAnsiTheme="majorBidi" w:cstheme="majorBidi"/>
          <w:lang w:bidi="ar-SA"/>
        </w:rPr>
        <w:t>, organis</w:t>
      </w:r>
      <w:r w:rsidRPr="002650F2">
        <w:rPr>
          <w:rFonts w:asciiTheme="majorBidi" w:eastAsia="Times New Roman" w:hAnsiTheme="majorBidi" w:cstheme="majorBidi"/>
          <w:lang w:bidi="ar-SA"/>
        </w:rPr>
        <w:t>ed and held numerous training workshops</w:t>
      </w:r>
      <w:r w:rsidR="00F64CAA" w:rsidRPr="002650F2">
        <w:rPr>
          <w:rFonts w:asciiTheme="majorBidi" w:eastAsia="Times New Roman" w:hAnsiTheme="majorBidi" w:cstheme="majorBidi"/>
          <w:lang w:bidi="ar-SA"/>
        </w:rPr>
        <w:t>, published articles,</w:t>
      </w:r>
      <w:r w:rsidR="00724191" w:rsidRPr="002650F2">
        <w:rPr>
          <w:rFonts w:asciiTheme="majorBidi" w:eastAsia="Times New Roman" w:hAnsiTheme="majorBidi" w:cstheme="majorBidi"/>
          <w:lang w:bidi="ar-SA"/>
        </w:rPr>
        <w:t xml:space="preserve"> and</w:t>
      </w:r>
      <w:r w:rsidR="00F64CAA" w:rsidRPr="002650F2">
        <w:rPr>
          <w:rFonts w:asciiTheme="majorBidi" w:eastAsia="Times New Roman" w:hAnsiTheme="majorBidi" w:cstheme="majorBidi"/>
          <w:lang w:bidi="ar-SA"/>
        </w:rPr>
        <w:t xml:space="preserve"> compiled and authored books and chapters in the Persian language. </w:t>
      </w:r>
    </w:p>
    <w:p w14:paraId="025439B1" w14:textId="08B101C1" w:rsidR="00F64CAA" w:rsidRPr="002650F2" w:rsidRDefault="00F64CAA" w:rsidP="00F64CAA">
      <w:pPr>
        <w:widowControl w:val="0"/>
        <w:autoSpaceDE w:val="0"/>
        <w:bidi w:val="0"/>
        <w:spacing w:after="0"/>
        <w:ind w:left="720" w:hanging="720"/>
        <w:jc w:val="both"/>
        <w:rPr>
          <w:rFonts w:asciiTheme="majorBidi" w:eastAsia="Times New Roman" w:hAnsiTheme="majorBidi" w:cstheme="majorBidi"/>
          <w:lang w:bidi="ar-SA"/>
        </w:rPr>
      </w:pPr>
    </w:p>
    <w:p w14:paraId="099CFC5E" w14:textId="7D8101F9" w:rsidR="00F64CAA" w:rsidRPr="002650F2" w:rsidRDefault="00F64CAA" w:rsidP="00F64CAA">
      <w:pPr>
        <w:widowControl w:val="0"/>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          Below, a detailed description of the above activities is offered:</w:t>
      </w:r>
    </w:p>
    <w:p w14:paraId="14C74316" w14:textId="41921C62" w:rsidR="00F64CAA" w:rsidRPr="002650F2" w:rsidRDefault="00F64CAA" w:rsidP="00F64CAA">
      <w:pPr>
        <w:widowControl w:val="0"/>
        <w:autoSpaceDE w:val="0"/>
        <w:bidi w:val="0"/>
        <w:spacing w:after="0"/>
        <w:ind w:left="720" w:hanging="720"/>
        <w:jc w:val="both"/>
        <w:rPr>
          <w:rFonts w:asciiTheme="majorBidi" w:eastAsia="Times New Roman" w:hAnsiTheme="majorBidi" w:cstheme="majorBidi"/>
          <w:sz w:val="28"/>
          <w:szCs w:val="28"/>
          <w:lang w:bidi="ar-SA"/>
        </w:rPr>
      </w:pPr>
    </w:p>
    <w:p w14:paraId="24E09D33" w14:textId="62B743C6" w:rsidR="007A53E3" w:rsidRPr="002650F2" w:rsidRDefault="007A53E3" w:rsidP="007A53E3">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I had been actively involved with research and study in the field of Tangible and Intangible Cultural Heritage safeguarding including supervisory of researching activities, teaching relevant courses in this field at different universities, running training workshops, publication of articles, Developing book and Chapters in Persia which will be explained bellow: </w:t>
      </w:r>
    </w:p>
    <w:p w14:paraId="57FB7070" w14:textId="77777777" w:rsidR="009A769D" w:rsidRPr="002650F2" w:rsidRDefault="009A769D" w:rsidP="009A769D">
      <w:pPr>
        <w:pStyle w:val="ListParagraph"/>
        <w:widowControl w:val="0"/>
        <w:autoSpaceDE w:val="0"/>
        <w:bidi w:val="0"/>
        <w:spacing w:after="0"/>
        <w:ind w:left="108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ab/>
      </w:r>
    </w:p>
    <w:p w14:paraId="64155A64" w14:textId="77777777" w:rsidR="009A769D" w:rsidRPr="002650F2" w:rsidRDefault="009A769D" w:rsidP="009A769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Supervisor and Referee of Research of the Presidential Research Support Fund (2016-present)</w:t>
      </w:r>
    </w:p>
    <w:p w14:paraId="2239A923" w14:textId="20DC9AF5" w:rsidR="009A769D" w:rsidRPr="002650F2" w:rsidRDefault="009A769D" w:rsidP="001B5DF8">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Due to the importance of fundamental and applied research in scientific and research centers of the country and the lack of sufficient financial resources, a </w:t>
      </w:r>
      <w:r w:rsidR="001B5DF8" w:rsidRPr="002650F2">
        <w:rPr>
          <w:rFonts w:asciiTheme="majorBidi" w:eastAsia="Times New Roman" w:hAnsiTheme="majorBidi" w:cstheme="majorBidi"/>
          <w:lang w:bidi="ar-SA"/>
        </w:rPr>
        <w:t>special budgetary index</w:t>
      </w:r>
      <w:r w:rsidRPr="002650F2">
        <w:rPr>
          <w:rFonts w:asciiTheme="majorBidi" w:eastAsia="Times New Roman" w:hAnsiTheme="majorBidi" w:cstheme="majorBidi"/>
          <w:lang w:bidi="ar-SA"/>
        </w:rPr>
        <w:t xml:space="preserve"> has been </w:t>
      </w:r>
      <w:r w:rsidR="001B5DF8" w:rsidRPr="002650F2">
        <w:rPr>
          <w:rFonts w:asciiTheme="majorBidi" w:eastAsia="Times New Roman" w:hAnsiTheme="majorBidi" w:cstheme="majorBidi"/>
          <w:lang w:bidi="ar-SA"/>
        </w:rPr>
        <w:t>allocated to this matter</w:t>
      </w:r>
      <w:r w:rsidRPr="002650F2">
        <w:rPr>
          <w:rFonts w:asciiTheme="majorBidi" w:eastAsia="Times New Roman" w:hAnsiTheme="majorBidi" w:cstheme="majorBidi"/>
          <w:lang w:bidi="ar-SA"/>
        </w:rPr>
        <w:t xml:space="preserve"> under the supervision of the Vice President for Science, </w:t>
      </w:r>
      <w:r w:rsidR="001B5DF8" w:rsidRPr="002650F2">
        <w:rPr>
          <w:rFonts w:asciiTheme="majorBidi" w:eastAsia="Times New Roman" w:hAnsiTheme="majorBidi" w:cstheme="majorBidi"/>
          <w:lang w:bidi="ar-SA"/>
        </w:rPr>
        <w:t>with special focus on</w:t>
      </w:r>
      <w:r w:rsidRPr="002650F2">
        <w:rPr>
          <w:rFonts w:asciiTheme="majorBidi" w:eastAsia="Times New Roman" w:hAnsiTheme="majorBidi" w:cstheme="majorBidi"/>
          <w:lang w:bidi="ar-SA"/>
        </w:rPr>
        <w:t xml:space="preserve"> scientific research and innovative technologies. </w:t>
      </w:r>
      <w:r w:rsidR="001B5DF8" w:rsidRPr="002650F2">
        <w:rPr>
          <w:rFonts w:asciiTheme="majorBidi" w:eastAsia="Times New Roman" w:hAnsiTheme="majorBidi" w:cstheme="majorBidi"/>
          <w:lang w:bidi="ar-SA"/>
        </w:rPr>
        <w:t>As a result, reliable scientific committees were formed who are in charge of research, valuation, accreditation, monitoring and judgement.</w:t>
      </w:r>
    </w:p>
    <w:p w14:paraId="191A7264" w14:textId="5450821D" w:rsidR="009A769D" w:rsidRPr="002650F2" w:rsidRDefault="009A769D" w:rsidP="001B5DF8">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Scientific judgment approving the subject of research related to the field of archeology, cultural heritage and tourism, which is funded </w:t>
      </w:r>
      <w:r w:rsidR="001B5DF8" w:rsidRPr="002650F2">
        <w:rPr>
          <w:rFonts w:asciiTheme="majorBidi" w:eastAsia="Times New Roman" w:hAnsiTheme="majorBidi" w:cstheme="majorBidi"/>
          <w:lang w:bidi="ar-SA"/>
        </w:rPr>
        <w:t>under the above-mentioned budgetary index</w:t>
      </w:r>
      <w:r w:rsidRPr="002650F2">
        <w:rPr>
          <w:rFonts w:asciiTheme="majorBidi" w:eastAsia="Times New Roman" w:hAnsiTheme="majorBidi" w:cstheme="majorBidi"/>
          <w:lang w:bidi="ar-SA"/>
        </w:rPr>
        <w:t>.</w:t>
      </w:r>
    </w:p>
    <w:p w14:paraId="26A33587" w14:textId="77777777" w:rsidR="009A769D" w:rsidRPr="002650F2" w:rsidRDefault="009A769D" w:rsidP="009A769D">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Judging the scientific and executive content of research related to the above mentioned fields.</w:t>
      </w:r>
    </w:p>
    <w:p w14:paraId="5E4955A8" w14:textId="3DCEDDAF" w:rsidR="009A769D" w:rsidRPr="002650F2" w:rsidRDefault="009A769D" w:rsidP="009A769D">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Scientific and executive supervision over research in these fields</w:t>
      </w:r>
      <w:r w:rsidR="00AE0F07" w:rsidRPr="002650F2">
        <w:rPr>
          <w:rFonts w:asciiTheme="majorBidi" w:eastAsia="Times New Roman" w:hAnsiTheme="majorBidi" w:cstheme="majorBidi"/>
          <w:lang w:bidi="ar-SA"/>
        </w:rPr>
        <w:t>.</w:t>
      </w:r>
    </w:p>
    <w:p w14:paraId="3E67F129" w14:textId="77777777" w:rsidR="00815E7E" w:rsidRPr="002650F2" w:rsidRDefault="00815E7E" w:rsidP="00815E7E">
      <w:pPr>
        <w:pStyle w:val="ListParagraph"/>
        <w:widowControl w:val="0"/>
        <w:autoSpaceDE w:val="0"/>
        <w:bidi w:val="0"/>
        <w:spacing w:after="0"/>
        <w:ind w:left="1080"/>
        <w:jc w:val="both"/>
        <w:rPr>
          <w:rFonts w:asciiTheme="majorBidi" w:eastAsia="Times New Roman" w:hAnsiTheme="majorBidi" w:cstheme="majorBidi"/>
          <w:lang w:bidi="ar-SA"/>
        </w:rPr>
      </w:pPr>
    </w:p>
    <w:p w14:paraId="349B97A6" w14:textId="77777777" w:rsidR="00815E7E" w:rsidRPr="002650F2" w:rsidRDefault="00815E7E" w:rsidP="00815E7E">
      <w:pPr>
        <w:widowControl w:val="0"/>
        <w:autoSpaceDE w:val="0"/>
        <w:bidi w:val="0"/>
        <w:spacing w:after="0"/>
        <w:ind w:left="720"/>
        <w:jc w:val="both"/>
        <w:rPr>
          <w:rFonts w:asciiTheme="majorBidi" w:eastAsia="Times New Roman" w:hAnsiTheme="majorBidi" w:cstheme="majorBidi"/>
          <w:sz w:val="24"/>
          <w:szCs w:val="24"/>
          <w:lang w:bidi="ar-SA"/>
        </w:rPr>
      </w:pPr>
      <w:r w:rsidRPr="002650F2">
        <w:rPr>
          <w:rFonts w:asciiTheme="majorBidi" w:eastAsia="Times New Roman" w:hAnsiTheme="majorBidi" w:cstheme="majorBidi"/>
          <w:b/>
          <w:bCs/>
          <w:sz w:val="24"/>
          <w:szCs w:val="24"/>
          <w:u w:val="single"/>
          <w:lang w:bidi="ar-SA"/>
        </w:rPr>
        <w:t xml:space="preserve">Field Activities- Specialized Research </w:t>
      </w:r>
    </w:p>
    <w:p w14:paraId="651ED419"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Study of types of water reservoir architecture in Hormozgan province (2002)</w:t>
      </w:r>
    </w:p>
    <w:p w14:paraId="6ABBA682"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archeological excavations and stratigraphy of "Raste Vazir" for Identifing the residential layers and strengthening the building complex of Sa’d al-Saltaneh Caravanserai. Client: Qazvin Cultural Heritage monitoring system- renovation and improvement department (2007-2008)</w:t>
      </w:r>
    </w:p>
    <w:p w14:paraId="3BEFCADA"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Supervisor of Archaeological, Consolidation and Restoration studies of Qazvin “Bolour Bathhouse” </w:t>
      </w:r>
      <w:r w:rsidRPr="002650F2">
        <w:rPr>
          <w:rFonts w:asciiTheme="majorBidi" w:eastAsia="Times New Roman" w:hAnsiTheme="majorBidi" w:cstheme="majorBidi"/>
        </w:rPr>
        <w:lastRenderedPageBreak/>
        <w:t>(Seljuk and Safavid Period) (</w:t>
      </w:r>
      <w:r w:rsidRPr="002650F2">
        <w:rPr>
          <w:rFonts w:asciiTheme="majorBidi" w:eastAsia="Times New Roman" w:hAnsiTheme="majorBidi" w:cstheme="majorBidi"/>
          <w:lang w:bidi="ar-SA"/>
        </w:rPr>
        <w:t xml:space="preserve">Jahad-e-Daneshgahi </w:t>
      </w:r>
      <w:r w:rsidRPr="002650F2">
        <w:rPr>
          <w:rFonts w:asciiTheme="majorBidi" w:hAnsiTheme="majorBidi" w:cstheme="majorBidi"/>
        </w:rPr>
        <w:t>(</w:t>
      </w:r>
      <w:r w:rsidRPr="002650F2">
        <w:rPr>
          <w:rFonts w:asciiTheme="majorBidi" w:hAnsiTheme="majorBidi" w:cstheme="majorBidi"/>
          <w:sz w:val="18"/>
          <w:szCs w:val="18"/>
        </w:rPr>
        <w:t>ACECR</w:t>
      </w:r>
      <w:r w:rsidRPr="002650F2">
        <w:rPr>
          <w:rFonts w:asciiTheme="majorBidi" w:hAnsiTheme="majorBidi" w:cstheme="majorBidi"/>
        </w:rPr>
        <w:t>)</w:t>
      </w:r>
      <w:r w:rsidRPr="002650F2">
        <w:rPr>
          <w:rFonts w:asciiTheme="majorBidi" w:eastAsia="Times New Roman" w:hAnsiTheme="majorBidi" w:cstheme="majorBidi"/>
          <w:lang w:bidi="ar-SA"/>
        </w:rPr>
        <w:t>, Art Department</w:t>
      </w:r>
      <w:r w:rsidRPr="002650F2">
        <w:rPr>
          <w:rFonts w:asciiTheme="majorBidi" w:eastAsia="Times New Roman" w:hAnsiTheme="majorBidi" w:cstheme="majorBidi"/>
        </w:rPr>
        <w:t>) (2005)</w:t>
      </w:r>
    </w:p>
    <w:p w14:paraId="7945F02C"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Archaeological Surveys of the Andej River Historical Valley, Alamut Region (2006)</w:t>
      </w:r>
    </w:p>
    <w:p w14:paraId="0B1BC62B"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ad of Archaeological Rescue Excavations in prehistoric cemeteries of Andej River Valley,</w:t>
      </w:r>
      <w:r w:rsidRPr="002650F2">
        <w:t xml:space="preserve"> </w:t>
      </w:r>
      <w:r w:rsidRPr="002650F2">
        <w:rPr>
          <w:rFonts w:asciiTheme="majorBidi" w:eastAsia="Times New Roman" w:hAnsiTheme="majorBidi" w:cstheme="majorBidi"/>
        </w:rPr>
        <w:t>Cultural Heritage Organization of Qazvin Province (2010)</w:t>
      </w:r>
    </w:p>
    <w:p w14:paraId="438E0E9A"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studies and feasibility studies of Kaman and Zereshk Sample tourism areas, Qazvin province (2008)</w:t>
      </w:r>
    </w:p>
    <w:p w14:paraId="3BD2FF84"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studies and feasibility studies of Avaj and Abegarm Sample tourism areas, Qazvin province (2008)</w:t>
      </w:r>
    </w:p>
    <w:p w14:paraId="28A12F11"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studies and feasibility studies of Tarom Sofla Sample tourism areas, Qazvin province (2008)</w:t>
      </w:r>
    </w:p>
    <w:p w14:paraId="4A9756EC"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studies and feasibility studies of Ovan Lake and Alamout region Sample tourism areas, Qazvin province (2008)</w:t>
      </w:r>
    </w:p>
    <w:p w14:paraId="2AEE7AF8"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preparing the content plan of “Ibn Sina” Medical Museum, Hamadan Province (2009)</w:t>
      </w:r>
    </w:p>
    <w:p w14:paraId="19F050C4"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the content plan of Malayer Museum of History and Culture, Hamadan Province (2009)</w:t>
      </w:r>
    </w:p>
    <w:p w14:paraId="33572C6C"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the content plan of Tuyserkan Specialized Museum of History and Culture, Hamadan Province (2009)</w:t>
      </w:r>
    </w:p>
    <w:p w14:paraId="324FEE12"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Supervisor of the content plan of Specialized Museum of Anthropology, History and Culture of </w:t>
      </w:r>
      <w:r w:rsidRPr="002650F2">
        <w:rPr>
          <w:rFonts w:asciiTheme="majorBidi" w:hAnsiTheme="majorBidi" w:cstheme="majorBidi"/>
          <w:shd w:val="clear" w:color="auto" w:fill="FFFFFF"/>
        </w:rPr>
        <w:t>Hamam-e Qal'eh</w:t>
      </w:r>
      <w:r w:rsidRPr="002650F2">
        <w:rPr>
          <w:rFonts w:asciiTheme="majorBidi" w:eastAsia="Times New Roman" w:hAnsiTheme="majorBidi" w:cstheme="majorBidi"/>
        </w:rPr>
        <w:t>, Hamadan Province (2009)</w:t>
      </w:r>
    </w:p>
    <w:p w14:paraId="3F6D0347"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the study of concentrated settlement patterns in different times in the Andej River Valley- Alamut (2004)</w:t>
      </w:r>
    </w:p>
    <w:p w14:paraId="5423935B"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Survey of the Archaeological Board of the University of Tehran, Period One, Buin Zahra (2007)</w:t>
      </w:r>
    </w:p>
    <w:p w14:paraId="73D8FEB8"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Survey of the Archaeological Board of the University of Tehran, Period Two, Buin Zahra (2007)</w:t>
      </w:r>
    </w:p>
    <w:p w14:paraId="66B0D1ED"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the Second Period of Speculation and Stratigraphy in Sa’d al-Saltaneh Caravanserai (2008)</w:t>
      </w:r>
    </w:p>
    <w:p w14:paraId="28725F52"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Speculation and Stratigraphy in Shargh Parking, Connected to Sa’d al-Saltaneh building complex( Safavid Government House),  Qazvin Renovation and Improvement Organization (2011)</w:t>
      </w:r>
    </w:p>
    <w:p w14:paraId="46BF87AF"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Speculation and Boundary Determining Excavations in Gazer Sang- Savojbolagh region- Alborz province (2012)</w:t>
      </w:r>
    </w:p>
    <w:p w14:paraId="3CC51592"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Supervisor of prehistoric archeological excavations in </w:t>
      </w:r>
      <w:r w:rsidRPr="002650F2">
        <w:rPr>
          <w:rFonts w:asciiTheme="majorBidi" w:eastAsia="Times New Roman" w:hAnsiTheme="majorBidi" w:cstheme="majorBidi"/>
          <w:lang w:val="en-AU"/>
        </w:rPr>
        <w:t>Karan</w:t>
      </w:r>
      <w:r w:rsidRPr="002650F2">
        <w:rPr>
          <w:rFonts w:asciiTheme="majorBidi" w:eastAsia="Times New Roman" w:hAnsiTheme="majorBidi" w:cstheme="majorBidi"/>
        </w:rPr>
        <w:t xml:space="preserve"> region of Badakhshan, Tajikistan (2016-2017)</w:t>
      </w:r>
    </w:p>
    <w:p w14:paraId="6FD96970"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Supervisor of Inventory Plan of Intangible Cultural Heritage of Esfahan Province, Esfahan Municipality and Esfahan Art University (2016)</w:t>
      </w:r>
    </w:p>
    <w:p w14:paraId="02AEE102" w14:textId="77777777" w:rsidR="001B117A" w:rsidRPr="002650F2" w:rsidRDefault="00651BA9" w:rsidP="001B117A">
      <w:pPr>
        <w:pStyle w:val="ListParagraph"/>
        <w:widowControl w:val="0"/>
        <w:numPr>
          <w:ilvl w:val="0"/>
          <w:numId w:val="5"/>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rPr>
        <w:t>Supervisor of the inventory Plan of intangible Cultural heritage of Guilan province in the Iranian Studies Foundation (2017)</w:t>
      </w:r>
    </w:p>
    <w:p w14:paraId="09FAABD3" w14:textId="77777777" w:rsidR="00815E7E" w:rsidRPr="002650F2" w:rsidRDefault="00815E7E" w:rsidP="00815E7E">
      <w:pPr>
        <w:widowControl w:val="0"/>
        <w:autoSpaceDE w:val="0"/>
        <w:bidi w:val="0"/>
        <w:spacing w:after="0"/>
        <w:jc w:val="both"/>
        <w:rPr>
          <w:rFonts w:asciiTheme="majorBidi" w:eastAsia="Times New Roman" w:hAnsiTheme="majorBidi" w:cstheme="majorBidi"/>
          <w:lang w:bidi="ar-SA"/>
        </w:rPr>
      </w:pPr>
    </w:p>
    <w:p w14:paraId="709E6391" w14:textId="77777777" w:rsidR="00815E7E" w:rsidRPr="002650F2" w:rsidRDefault="00815E7E" w:rsidP="00815E7E">
      <w:pPr>
        <w:widowControl w:val="0"/>
        <w:autoSpaceDE w:val="0"/>
        <w:bidi w:val="0"/>
        <w:spacing w:after="0"/>
        <w:ind w:left="720"/>
        <w:jc w:val="both"/>
        <w:rPr>
          <w:rFonts w:asciiTheme="majorBidi" w:eastAsia="Times New Roman" w:hAnsiTheme="majorBidi" w:cstheme="majorBidi"/>
          <w:b/>
          <w:bCs/>
          <w:sz w:val="24"/>
          <w:szCs w:val="24"/>
          <w:u w:val="single"/>
          <w:lang w:bidi="ar-SA"/>
        </w:rPr>
      </w:pPr>
      <w:r w:rsidRPr="002650F2">
        <w:rPr>
          <w:rFonts w:asciiTheme="majorBidi" w:eastAsia="Times New Roman" w:hAnsiTheme="majorBidi" w:cstheme="majorBidi"/>
          <w:b/>
          <w:bCs/>
          <w:sz w:val="24"/>
          <w:szCs w:val="24"/>
          <w:u w:val="single"/>
          <w:lang w:bidi="ar-SA"/>
        </w:rPr>
        <w:t>Scientific articles presented in domestic journals:</w:t>
      </w:r>
    </w:p>
    <w:p w14:paraId="075E9F11" w14:textId="77777777" w:rsidR="00815E7E" w:rsidRPr="002650F2" w:rsidRDefault="00815E7E" w:rsidP="00815E7E">
      <w:pPr>
        <w:widowControl w:val="0"/>
        <w:autoSpaceDE w:val="0"/>
        <w:bidi w:val="0"/>
        <w:spacing w:after="0"/>
        <w:ind w:left="720"/>
        <w:jc w:val="both"/>
        <w:rPr>
          <w:rFonts w:asciiTheme="majorBidi" w:eastAsia="Times New Roman" w:hAnsiTheme="majorBidi" w:cstheme="majorBidi"/>
          <w:lang w:bidi="ar-SA"/>
        </w:rPr>
      </w:pPr>
    </w:p>
    <w:p w14:paraId="5408FB02" w14:textId="77777777" w:rsidR="00651BA9" w:rsidRPr="002650F2" w:rsidRDefault="00815E7E"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 </w:t>
      </w:r>
      <w:r w:rsidR="00651BA9" w:rsidRPr="002650F2">
        <w:rPr>
          <w:rFonts w:asciiTheme="majorBidi" w:eastAsia="Times New Roman" w:hAnsiTheme="majorBidi" w:cstheme="majorBidi"/>
        </w:rPr>
        <w:t>“Religion of Elam based on winged mythical animals illustrated on cylindrical seals of Elam", National Conference on Introduction of Culture and Civilization of Elam, Elam Province, Cultural Heritage, Handicrafts and Tourism Organization, Islamic Azad University, Municipality, 2005</w:t>
      </w:r>
    </w:p>
    <w:p w14:paraId="77925F87"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"Architecture of centralized lower layers in the current “Bolour Bathhouse” infrastructure", Conference in Honor of Architecture, Imam Khomeini International University, 2005. </w:t>
      </w:r>
    </w:p>
    <w:p w14:paraId="4567BC26"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 Study of the Outstanding Art of Safavid Fresco in the “</w:t>
      </w:r>
      <w:r w:rsidRPr="002650F2">
        <w:rPr>
          <w:rFonts w:asciiTheme="majorBidi" w:hAnsiTheme="majorBidi" w:cstheme="majorBidi"/>
          <w:shd w:val="clear" w:color="auto" w:fill="FFFFFF"/>
        </w:rPr>
        <w:t>Chehel Sotun Palace”</w:t>
      </w:r>
      <w:r w:rsidRPr="002650F2">
        <w:rPr>
          <w:rFonts w:asciiTheme="majorBidi" w:eastAsia="Times New Roman" w:hAnsiTheme="majorBidi" w:cstheme="majorBidi"/>
        </w:rPr>
        <w:t xml:space="preserve"> of Qazvin as the Art of Fresco in the “</w:t>
      </w:r>
      <w:r w:rsidRPr="002650F2">
        <w:rPr>
          <w:rFonts w:asciiTheme="majorBidi" w:hAnsiTheme="majorBidi" w:cstheme="majorBidi"/>
          <w:shd w:val="clear" w:color="auto" w:fill="FFFFFF"/>
        </w:rPr>
        <w:t>Chehel Sotun Palace”</w:t>
      </w:r>
      <w:r w:rsidRPr="002650F2">
        <w:rPr>
          <w:rFonts w:asciiTheme="majorBidi" w:eastAsia="Times New Roman" w:hAnsiTheme="majorBidi" w:cstheme="majorBidi"/>
        </w:rPr>
        <w:t xml:space="preserve"> of Isfahan ", Qazvin Congress of the Safavid Throne, Imam Khomeini University, 2006.</w:t>
      </w:r>
    </w:p>
    <w:p w14:paraId="37A9CC41"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"Archaeological studies of rock carvings in the south mountains of Buin Zahra ", International </w:t>
      </w:r>
      <w:r w:rsidRPr="002650F2">
        <w:rPr>
          <w:rFonts w:asciiTheme="majorBidi" w:eastAsia="Times New Roman" w:hAnsiTheme="majorBidi" w:cstheme="majorBidi"/>
        </w:rPr>
        <w:lastRenderedPageBreak/>
        <w:t>Conference of Society of South Asia Archaeology (SOSAA), Shiraz, Hafez Hall, 2008.</w:t>
      </w:r>
    </w:p>
    <w:p w14:paraId="080DBA46"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"Introduction of prehistoric cemeteries from the Bronze Age to the end of the first millennium in  “Andej River Valley of Alamut” ", 2008</w:t>
      </w:r>
    </w:p>
    <w:p w14:paraId="11AFCF0C"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"Human presence from </w:t>
      </w:r>
      <w:r w:rsidRPr="002650F2">
        <w:rPr>
          <w:rFonts w:asciiTheme="majorBidi" w:eastAsia="Times New Roman" w:hAnsiTheme="majorBidi" w:cstheme="majorBidi" w:hint="cs"/>
          <w:rtl/>
        </w:rPr>
        <w:t>2000</w:t>
      </w:r>
      <w:r w:rsidRPr="002650F2">
        <w:rPr>
          <w:rFonts w:asciiTheme="majorBidi" w:eastAsia="Times New Roman" w:hAnsiTheme="majorBidi" w:cstheme="majorBidi"/>
        </w:rPr>
        <w:t xml:space="preserve"> BC until now in the Andej </w:t>
      </w:r>
      <w:r w:rsidRPr="002650F2">
        <w:rPr>
          <w:rFonts w:asciiTheme="majorBidi" w:eastAsia="Times New Roman" w:hAnsiTheme="majorBidi" w:cstheme="majorBidi"/>
          <w:lang w:val="en-AU"/>
        </w:rPr>
        <w:t xml:space="preserve">river </w:t>
      </w:r>
      <w:r w:rsidRPr="002650F2">
        <w:rPr>
          <w:rFonts w:asciiTheme="majorBidi" w:eastAsia="Times New Roman" w:hAnsiTheme="majorBidi" w:cstheme="majorBidi"/>
        </w:rPr>
        <w:t>valley of Alamut", 2008</w:t>
      </w:r>
    </w:p>
    <w:p w14:paraId="20A6BB01"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"Comparison of rock motifs of south mountains of Buin Zahra and Gujara in the Indian subcontinent" 2009.</w:t>
      </w:r>
    </w:p>
    <w:p w14:paraId="3760DF51"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analysis of prehistoric settlement patterns in “Andej</w:t>
      </w:r>
      <w:r w:rsidRPr="002650F2">
        <w:rPr>
          <w:rFonts w:asciiTheme="majorBidi" w:eastAsia="Times New Roman" w:hAnsiTheme="majorBidi" w:cstheme="majorBidi" w:hint="cs"/>
          <w:rtl/>
        </w:rPr>
        <w:t xml:space="preserve"> </w:t>
      </w:r>
      <w:r w:rsidRPr="002650F2">
        <w:rPr>
          <w:rFonts w:asciiTheme="majorBidi" w:eastAsia="Times New Roman" w:hAnsiTheme="majorBidi" w:cstheme="majorBidi"/>
          <w:lang w:val="en-AU"/>
        </w:rPr>
        <w:t>river</w:t>
      </w:r>
      <w:r w:rsidRPr="002650F2">
        <w:rPr>
          <w:rFonts w:asciiTheme="majorBidi" w:eastAsia="Times New Roman" w:hAnsiTheme="majorBidi" w:cstheme="majorBidi"/>
        </w:rPr>
        <w:t xml:space="preserve"> Valley, Alamut” ", International Conference of Society of South Asia Archaeology (SOSAA), Shiraz, Hafez Hall, 2008.</w:t>
      </w:r>
    </w:p>
    <w:p w14:paraId="1A640AFB"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"Spiritual heritage and its place in the world", National Conference on Archeology of Gaskar - Gilan, 2011.</w:t>
      </w:r>
    </w:p>
    <w:p w14:paraId="0B060FE3"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study of the historical bridge of Abshineh – Hameda</w:t>
      </w:r>
      <w:r w:rsidRPr="002650F2">
        <w:rPr>
          <w:rFonts w:asciiTheme="majorBidi" w:eastAsia="Times New Roman" w:hAnsiTheme="majorBidi" w:cstheme="majorBidi" w:hint="cs"/>
          <w:rtl/>
        </w:rPr>
        <w:t>-</w:t>
      </w:r>
      <w:r w:rsidRPr="002650F2">
        <w:rPr>
          <w:rFonts w:asciiTheme="majorBidi" w:eastAsia="Times New Roman" w:hAnsiTheme="majorBidi" w:cstheme="majorBidi"/>
        </w:rPr>
        <w:t>"</w:t>
      </w:r>
      <w:r w:rsidRPr="002650F2">
        <w:rPr>
          <w:rFonts w:asciiTheme="majorBidi" w:eastAsia="Times New Roman" w:hAnsiTheme="majorBidi" w:cstheme="majorBidi"/>
          <w:lang w:val="en-AU"/>
        </w:rPr>
        <w:t xml:space="preserve">, </w:t>
      </w:r>
      <w:r w:rsidRPr="002650F2">
        <w:rPr>
          <w:rFonts w:asciiTheme="majorBidi" w:eastAsia="Times New Roman" w:hAnsiTheme="majorBidi" w:cstheme="majorBidi"/>
        </w:rPr>
        <w:t>Cultural Heritage Research Institute 2013.</w:t>
      </w:r>
    </w:p>
    <w:p w14:paraId="029C1CA2"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Introduction of Qelich Kani and Nazli rock paintings in south of Buin Zahra - Archaeological Journal 2010.</w:t>
      </w:r>
    </w:p>
    <w:p w14:paraId="3A0329ED" w14:textId="0E29EC6E" w:rsidR="00651BA9" w:rsidRPr="002650F2" w:rsidRDefault="00D07EC5"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Safeguarding</w:t>
      </w:r>
      <w:r w:rsidR="00651BA9" w:rsidRPr="002650F2">
        <w:rPr>
          <w:rFonts w:asciiTheme="majorBidi" w:eastAsia="Times New Roman" w:hAnsiTheme="majorBidi" w:cstheme="majorBidi"/>
        </w:rPr>
        <w:t xml:space="preserve"> of intangible</w:t>
      </w:r>
      <w:r w:rsidRPr="002650F2">
        <w:rPr>
          <w:rFonts w:asciiTheme="majorBidi" w:eastAsia="Times New Roman" w:hAnsiTheme="majorBidi" w:cstheme="majorBidi"/>
        </w:rPr>
        <w:t xml:space="preserve"> cultural</w:t>
      </w:r>
      <w:r w:rsidR="00651BA9" w:rsidRPr="002650F2">
        <w:rPr>
          <w:rFonts w:asciiTheme="majorBidi" w:eastAsia="Times New Roman" w:hAnsiTheme="majorBidi" w:cstheme="majorBidi"/>
        </w:rPr>
        <w:t xml:space="preserve"> heritage as </w:t>
      </w:r>
      <w:r w:rsidR="00651BA9" w:rsidRPr="002650F2">
        <w:rPr>
          <w:rFonts w:asciiTheme="majorBidi" w:eastAsia="Times New Roman" w:hAnsiTheme="majorBidi" w:cstheme="majorBidi"/>
          <w:lang w:val="en-AU"/>
        </w:rPr>
        <w:t xml:space="preserve">a </w:t>
      </w:r>
      <w:r w:rsidR="00651BA9" w:rsidRPr="002650F2">
        <w:rPr>
          <w:rFonts w:asciiTheme="majorBidi" w:eastAsia="Times New Roman" w:hAnsiTheme="majorBidi" w:cstheme="majorBidi"/>
        </w:rPr>
        <w:t>penetrating power and an irreplaceable capacity in introducing the integrity and originality of the Persian Gulf- National Conference in Commemoration of the Persian Gulf National Day - Qeshm Island - Iranian Studies Foundation, 2016.</w:t>
      </w:r>
    </w:p>
    <w:p w14:paraId="266C2FFC"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Awareness of dying and burial tradition in 1000 BC based on Iron Age archeological excavations, 2016.</w:t>
      </w:r>
    </w:p>
    <w:p w14:paraId="1F799A96" w14:textId="7720E364" w:rsidR="00651BA9" w:rsidRPr="002650F2" w:rsidRDefault="00651BA9" w:rsidP="00D07EC5">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Study and analysis of intangible </w:t>
      </w:r>
      <w:r w:rsidR="00D07EC5" w:rsidRPr="002650F2">
        <w:rPr>
          <w:rFonts w:asciiTheme="majorBidi" w:eastAsia="Times New Roman" w:hAnsiTheme="majorBidi" w:cstheme="majorBidi"/>
        </w:rPr>
        <w:t xml:space="preserve">cultural </w:t>
      </w:r>
      <w:r w:rsidRPr="002650F2">
        <w:rPr>
          <w:rFonts w:asciiTheme="majorBidi" w:eastAsia="Times New Roman" w:hAnsiTheme="majorBidi" w:cstheme="majorBidi"/>
        </w:rPr>
        <w:t xml:space="preserve">heritage </w:t>
      </w:r>
      <w:r w:rsidR="00D07EC5" w:rsidRPr="002650F2">
        <w:rPr>
          <w:rFonts w:asciiTheme="majorBidi" w:eastAsia="Times New Roman" w:hAnsiTheme="majorBidi" w:cstheme="majorBidi"/>
        </w:rPr>
        <w:t>safeguarding</w:t>
      </w:r>
      <w:r w:rsidRPr="002650F2">
        <w:rPr>
          <w:rFonts w:asciiTheme="majorBidi" w:eastAsia="Times New Roman" w:hAnsiTheme="majorBidi" w:cstheme="majorBidi"/>
        </w:rPr>
        <w:t xml:space="preserve"> studies in Iran- Journal of Iranian Studies- Summer 2017.</w:t>
      </w:r>
    </w:p>
    <w:p w14:paraId="172C1D46" w14:textId="578E5E48"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Intangible </w:t>
      </w:r>
      <w:r w:rsidR="00D07EC5" w:rsidRPr="002650F2">
        <w:rPr>
          <w:rFonts w:asciiTheme="majorBidi" w:eastAsia="Times New Roman" w:hAnsiTheme="majorBidi" w:cstheme="majorBidi"/>
        </w:rPr>
        <w:t xml:space="preserve">cultural </w:t>
      </w:r>
      <w:r w:rsidRPr="002650F2">
        <w:rPr>
          <w:rFonts w:asciiTheme="majorBidi" w:eastAsia="Times New Roman" w:hAnsiTheme="majorBidi" w:cstheme="majorBidi"/>
        </w:rPr>
        <w:t>heritage and cultural diversity serving to tourism prosperity- National Cultural Heritage Research Institute 2019.</w:t>
      </w:r>
    </w:p>
    <w:p w14:paraId="126BC36D" w14:textId="4CBC9D7E" w:rsidR="00651BA9" w:rsidRPr="002650F2" w:rsidRDefault="00651BA9" w:rsidP="00D07EC5">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Intangible</w:t>
      </w:r>
      <w:r w:rsidR="00D07EC5" w:rsidRPr="002650F2">
        <w:rPr>
          <w:rFonts w:asciiTheme="majorBidi" w:eastAsia="Times New Roman" w:hAnsiTheme="majorBidi" w:cstheme="majorBidi"/>
        </w:rPr>
        <w:t xml:space="preserve"> cultural</w:t>
      </w:r>
      <w:r w:rsidRPr="002650F2">
        <w:rPr>
          <w:rFonts w:asciiTheme="majorBidi" w:eastAsia="Times New Roman" w:hAnsiTheme="majorBidi" w:cstheme="majorBidi"/>
        </w:rPr>
        <w:t xml:space="preserve"> heritage in the Corona era - National Cultural Heritage Research Institute 2020.</w:t>
      </w:r>
    </w:p>
    <w:p w14:paraId="4B34DA87" w14:textId="77777777"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Comparison of the birth of the sun in Iran and other parts of the world (Yalda) 2019.</w:t>
      </w:r>
    </w:p>
    <w:p w14:paraId="45B05425" w14:textId="44182E7E" w:rsidR="00651BA9" w:rsidRPr="002650F2" w:rsidRDefault="00651BA9" w:rsidP="00651BA9">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Yalda legacy a</w:t>
      </w:r>
      <w:r w:rsidRPr="002650F2">
        <w:rPr>
          <w:rFonts w:asciiTheme="majorBidi" w:eastAsia="Times New Roman" w:hAnsiTheme="majorBidi" w:cstheme="majorBidi" w:hint="cs"/>
          <w:rtl/>
        </w:rPr>
        <w:t xml:space="preserve"> </w:t>
      </w:r>
      <w:r w:rsidRPr="002650F2">
        <w:rPr>
          <w:rFonts w:asciiTheme="majorBidi" w:eastAsia="Times New Roman" w:hAnsiTheme="majorBidi" w:cstheme="majorBidi"/>
          <w:lang w:val="en-AU"/>
        </w:rPr>
        <w:t>symbol of</w:t>
      </w:r>
      <w:r w:rsidRPr="002650F2">
        <w:rPr>
          <w:rFonts w:asciiTheme="majorBidi" w:eastAsia="Times New Roman" w:hAnsiTheme="majorBidi" w:cstheme="majorBidi"/>
        </w:rPr>
        <w:t xml:space="preserve"> joyful </w:t>
      </w:r>
      <w:r w:rsidRPr="002650F2">
        <w:rPr>
          <w:rFonts w:asciiTheme="majorBidi" w:eastAsia="Times New Roman" w:hAnsiTheme="majorBidi" w:cstheme="majorBidi"/>
          <w:lang w:val="en-AU"/>
        </w:rPr>
        <w:t>farewell</w:t>
      </w:r>
      <w:r w:rsidRPr="002650F2">
        <w:rPr>
          <w:rFonts w:asciiTheme="majorBidi" w:eastAsia="Times New Roman" w:hAnsiTheme="majorBidi" w:cstheme="majorBidi"/>
        </w:rPr>
        <w:t xml:space="preserve"> and the glory of eternal sunrise as an occasion in seasonal tourism- National Cultural Heritage Research Institute of Iran 2020.</w:t>
      </w:r>
    </w:p>
    <w:p w14:paraId="6EBC677F" w14:textId="77777777" w:rsidR="00AE0F07" w:rsidRPr="002650F2" w:rsidRDefault="00AE0F07" w:rsidP="00AE0F07">
      <w:pPr>
        <w:pStyle w:val="ListParagraph"/>
        <w:widowControl w:val="0"/>
        <w:autoSpaceDE w:val="0"/>
        <w:bidi w:val="0"/>
        <w:spacing w:after="0"/>
        <w:jc w:val="both"/>
        <w:rPr>
          <w:rFonts w:asciiTheme="majorBidi" w:eastAsia="Times New Roman" w:hAnsiTheme="majorBidi" w:cstheme="majorBidi"/>
        </w:rPr>
      </w:pPr>
    </w:p>
    <w:p w14:paraId="1898E6E3" w14:textId="77777777" w:rsidR="00815E7E" w:rsidRPr="002650F2" w:rsidRDefault="00815E7E" w:rsidP="00815E7E">
      <w:pPr>
        <w:widowControl w:val="0"/>
        <w:autoSpaceDE w:val="0"/>
        <w:bidi w:val="0"/>
        <w:spacing w:after="0"/>
        <w:ind w:left="720"/>
        <w:jc w:val="both"/>
        <w:rPr>
          <w:rFonts w:asciiTheme="majorBidi" w:eastAsia="Times New Roman" w:hAnsiTheme="majorBidi" w:cstheme="majorBidi"/>
          <w:b/>
          <w:bCs/>
          <w:u w:val="single"/>
          <w:lang w:bidi="ar-SA"/>
        </w:rPr>
      </w:pPr>
    </w:p>
    <w:p w14:paraId="3CDE44F8" w14:textId="77777777" w:rsidR="00815E7E" w:rsidRPr="002650F2" w:rsidRDefault="00815E7E" w:rsidP="00815E7E">
      <w:pPr>
        <w:widowControl w:val="0"/>
        <w:autoSpaceDE w:val="0"/>
        <w:bidi w:val="0"/>
        <w:spacing w:after="0"/>
        <w:ind w:left="720"/>
        <w:jc w:val="both"/>
        <w:rPr>
          <w:rFonts w:asciiTheme="majorBidi" w:eastAsia="Times New Roman" w:hAnsiTheme="majorBidi" w:cstheme="majorBidi"/>
          <w:b/>
          <w:bCs/>
          <w:sz w:val="24"/>
          <w:szCs w:val="24"/>
          <w:u w:val="single"/>
          <w:lang w:bidi="ar-SA"/>
        </w:rPr>
      </w:pPr>
      <w:r w:rsidRPr="002650F2">
        <w:rPr>
          <w:rFonts w:asciiTheme="majorBidi" w:eastAsia="Times New Roman" w:hAnsiTheme="majorBidi" w:cstheme="majorBidi"/>
          <w:b/>
          <w:bCs/>
          <w:sz w:val="24"/>
          <w:szCs w:val="24"/>
          <w:u w:val="single"/>
          <w:lang w:bidi="ar-SA"/>
        </w:rPr>
        <w:t>ISI Published Articles in Russian</w:t>
      </w:r>
    </w:p>
    <w:p w14:paraId="3608A1E8" w14:textId="77777777" w:rsidR="00815E7E" w:rsidRPr="002650F2" w:rsidRDefault="00815E7E" w:rsidP="00815E7E">
      <w:pPr>
        <w:widowControl w:val="0"/>
        <w:autoSpaceDE w:val="0"/>
        <w:bidi w:val="0"/>
        <w:spacing w:after="0"/>
        <w:ind w:left="720"/>
        <w:jc w:val="both"/>
        <w:rPr>
          <w:rFonts w:asciiTheme="majorBidi" w:eastAsia="Times New Roman" w:hAnsiTheme="majorBidi" w:cstheme="majorBidi"/>
        </w:rPr>
      </w:pPr>
    </w:p>
    <w:p w14:paraId="04380386" w14:textId="77777777" w:rsidR="00651BA9" w:rsidRPr="002650F2" w:rsidRDefault="00651BA9" w:rsidP="00651BA9">
      <w:pPr>
        <w:pStyle w:val="ListParagraph"/>
        <w:numPr>
          <w:ilvl w:val="0"/>
          <w:numId w:val="6"/>
        </w:numPr>
        <w:tabs>
          <w:tab w:val="left" w:pos="1100"/>
          <w:tab w:val="left" w:pos="1560"/>
        </w:tabs>
        <w:bidi w:val="0"/>
        <w:spacing w:after="0" w:line="360" w:lineRule="auto"/>
        <w:ind w:right="139"/>
        <w:jc w:val="both"/>
        <w:rPr>
          <w:rStyle w:val="Emphasis"/>
          <w:rFonts w:asciiTheme="majorBidi" w:hAnsiTheme="majorBidi" w:cstheme="majorBidi"/>
          <w:i w:val="0"/>
          <w:iCs w:val="0"/>
          <w:lang w:val="ru-RU"/>
        </w:rPr>
      </w:pPr>
      <w:r w:rsidRPr="002650F2">
        <w:rPr>
          <w:rStyle w:val="Emphasis"/>
          <w:rFonts w:asciiTheme="majorBidi" w:hAnsiTheme="majorBidi" w:cstheme="majorBidi"/>
          <w:i w:val="0"/>
          <w:iCs w:val="0"/>
          <w:lang w:val="ru-RU"/>
        </w:rPr>
        <w:t>Момени А. Раскопки могильника раннежелезного века в Нав</w:t>
      </w:r>
    </w:p>
    <w:p w14:paraId="73EBCEAB" w14:textId="77777777" w:rsidR="00651BA9" w:rsidRPr="002650F2" w:rsidRDefault="00651BA9" w:rsidP="00651BA9">
      <w:pPr>
        <w:pStyle w:val="ListParagraph"/>
        <w:tabs>
          <w:tab w:val="left" w:pos="1100"/>
          <w:tab w:val="left" w:pos="1560"/>
        </w:tabs>
        <w:bidi w:val="0"/>
        <w:spacing w:after="0" w:line="360" w:lineRule="auto"/>
        <w:ind w:right="139"/>
        <w:jc w:val="both"/>
        <w:rPr>
          <w:rStyle w:val="Emphasis"/>
          <w:rFonts w:asciiTheme="majorBidi" w:hAnsiTheme="majorBidi" w:cstheme="majorBidi"/>
          <w:i w:val="0"/>
          <w:iCs w:val="0"/>
          <w:lang w:val="ru-RU"/>
        </w:rPr>
      </w:pPr>
      <w:r w:rsidRPr="002650F2">
        <w:rPr>
          <w:rStyle w:val="Emphasis"/>
          <w:rFonts w:asciiTheme="majorBidi" w:hAnsiTheme="majorBidi" w:cstheme="majorBidi"/>
          <w:i w:val="0"/>
          <w:iCs w:val="0"/>
          <w:lang w:val="ru-RU"/>
        </w:rPr>
        <w:t xml:space="preserve">банд в горном регионе Аламут на севере Ирана в </w:t>
      </w:r>
      <w:smartTag w:uri="urn:schemas-microsoft-com:office:smarttags" w:element="metricconverter">
        <w:smartTagPr>
          <w:attr w:name="ProductID" w:val="2009 г"/>
        </w:smartTagPr>
        <w:r w:rsidRPr="002650F2">
          <w:rPr>
            <w:rStyle w:val="Emphasis"/>
            <w:rFonts w:asciiTheme="majorBidi" w:hAnsiTheme="majorBidi" w:cstheme="majorBidi"/>
            <w:i w:val="0"/>
            <w:iCs w:val="0"/>
            <w:lang w:val="ru-RU"/>
          </w:rPr>
          <w:t>2009 г</w:t>
        </w:r>
      </w:smartTag>
      <w:r w:rsidRPr="002650F2">
        <w:rPr>
          <w:rStyle w:val="Emphasis"/>
          <w:rFonts w:asciiTheme="majorBidi" w:hAnsiTheme="majorBidi" w:cstheme="majorBidi"/>
          <w:i w:val="0"/>
          <w:iCs w:val="0"/>
          <w:lang w:val="ru-RU"/>
        </w:rPr>
        <w:t>.  // Изв. АН РТ, отд. общ.наук. – Душанбе, 2011. – №2. – С. 32-37</w:t>
      </w:r>
    </w:p>
    <w:p w14:paraId="38646FA8" w14:textId="77777777" w:rsidR="00651BA9" w:rsidRPr="002650F2" w:rsidRDefault="00651BA9" w:rsidP="00651BA9">
      <w:pPr>
        <w:pStyle w:val="ListParagraph"/>
        <w:numPr>
          <w:ilvl w:val="0"/>
          <w:numId w:val="6"/>
        </w:numPr>
        <w:tabs>
          <w:tab w:val="left" w:pos="1100"/>
          <w:tab w:val="left" w:pos="1560"/>
        </w:tabs>
        <w:bidi w:val="0"/>
        <w:spacing w:after="0" w:line="360" w:lineRule="auto"/>
        <w:ind w:right="139"/>
        <w:jc w:val="both"/>
        <w:rPr>
          <w:rStyle w:val="Emphasis"/>
          <w:rFonts w:asciiTheme="majorBidi" w:hAnsiTheme="majorBidi" w:cstheme="majorBidi"/>
          <w:i w:val="0"/>
          <w:iCs w:val="0"/>
          <w:spacing w:val="-2"/>
          <w:lang w:val="ru-RU"/>
        </w:rPr>
      </w:pPr>
      <w:r w:rsidRPr="002650F2">
        <w:rPr>
          <w:rStyle w:val="Emphasis"/>
          <w:rFonts w:asciiTheme="majorBidi" w:hAnsiTheme="majorBidi" w:cstheme="majorBidi"/>
          <w:i w:val="0"/>
          <w:iCs w:val="0"/>
          <w:spacing w:val="-2"/>
          <w:lang w:val="ru-RU"/>
        </w:rPr>
        <w:t xml:space="preserve">Момени А. Археологические раскопки могильника Назуркан с хумными захоронениями в регионе Аламут Северного Ирана в </w:t>
      </w:r>
      <w:smartTag w:uri="urn:schemas-microsoft-com:office:smarttags" w:element="metricconverter">
        <w:smartTagPr>
          <w:attr w:name="ProductID" w:val="2009 г"/>
        </w:smartTagPr>
        <w:r w:rsidRPr="002650F2">
          <w:rPr>
            <w:rStyle w:val="Emphasis"/>
            <w:rFonts w:asciiTheme="majorBidi" w:hAnsiTheme="majorBidi" w:cstheme="majorBidi"/>
            <w:i w:val="0"/>
            <w:iCs w:val="0"/>
            <w:spacing w:val="-2"/>
            <w:lang w:val="ru-RU"/>
          </w:rPr>
          <w:t>2009 г</w:t>
        </w:r>
      </w:smartTag>
      <w:r w:rsidRPr="002650F2">
        <w:rPr>
          <w:rStyle w:val="Emphasis"/>
          <w:rFonts w:asciiTheme="majorBidi" w:hAnsiTheme="majorBidi" w:cstheme="majorBidi"/>
          <w:i w:val="0"/>
          <w:iCs w:val="0"/>
          <w:spacing w:val="-2"/>
          <w:lang w:val="ru-RU"/>
        </w:rPr>
        <w:t>. // Изв. АН РТ, отд. общ.наук. – Душанбе, 2011. – №4. – С. 40-43.</w:t>
      </w:r>
    </w:p>
    <w:p w14:paraId="001C4B7D" w14:textId="77777777" w:rsidR="00651BA9" w:rsidRPr="002650F2" w:rsidRDefault="00651BA9" w:rsidP="00651BA9">
      <w:pPr>
        <w:pStyle w:val="ListParagraph"/>
        <w:numPr>
          <w:ilvl w:val="0"/>
          <w:numId w:val="6"/>
        </w:numPr>
        <w:tabs>
          <w:tab w:val="left" w:pos="1100"/>
          <w:tab w:val="left" w:pos="1560"/>
        </w:tabs>
        <w:bidi w:val="0"/>
        <w:spacing w:after="0" w:line="360" w:lineRule="auto"/>
        <w:ind w:right="139"/>
        <w:jc w:val="both"/>
        <w:rPr>
          <w:rStyle w:val="Emphasis"/>
          <w:rFonts w:asciiTheme="majorBidi" w:hAnsiTheme="majorBidi" w:cstheme="majorBidi"/>
          <w:lang w:val="ru-RU"/>
        </w:rPr>
      </w:pPr>
      <w:r w:rsidRPr="002650F2">
        <w:rPr>
          <w:rStyle w:val="Emphasis"/>
          <w:rFonts w:asciiTheme="majorBidi" w:hAnsiTheme="majorBidi" w:cstheme="majorBidi"/>
          <w:i w:val="0"/>
          <w:iCs w:val="0"/>
          <w:lang w:val="ru-RU"/>
        </w:rPr>
        <w:t xml:space="preserve">Момени А. Археологические раскопки могильника бронзового века Низам Баг в районе Аламут на севере Ирана в </w:t>
      </w:r>
      <w:smartTag w:uri="urn:schemas-microsoft-com:office:smarttags" w:element="metricconverter">
        <w:smartTagPr>
          <w:attr w:name="ProductID" w:val="2009 г"/>
        </w:smartTagPr>
        <w:r w:rsidRPr="002650F2">
          <w:rPr>
            <w:rStyle w:val="Emphasis"/>
            <w:rFonts w:asciiTheme="majorBidi" w:hAnsiTheme="majorBidi" w:cstheme="majorBidi"/>
            <w:i w:val="0"/>
            <w:iCs w:val="0"/>
            <w:lang w:val="ru-RU"/>
          </w:rPr>
          <w:t>2009 г</w:t>
        </w:r>
      </w:smartTag>
      <w:r w:rsidRPr="002650F2">
        <w:rPr>
          <w:rStyle w:val="Emphasis"/>
          <w:rFonts w:asciiTheme="majorBidi" w:hAnsiTheme="majorBidi" w:cstheme="majorBidi"/>
          <w:i w:val="0"/>
          <w:iCs w:val="0"/>
          <w:lang w:val="ru-RU"/>
        </w:rPr>
        <w:t>. // Вестник Таджикского национального университета. – Душанбе, 2013. - №3-4. – С. 50-53</w:t>
      </w:r>
    </w:p>
    <w:p w14:paraId="5888AA83" w14:textId="77777777" w:rsidR="00651BA9" w:rsidRPr="002650F2" w:rsidRDefault="00651BA9" w:rsidP="00651BA9">
      <w:pPr>
        <w:pStyle w:val="ListParagraph"/>
        <w:tabs>
          <w:tab w:val="left" w:pos="1100"/>
          <w:tab w:val="left" w:pos="1560"/>
        </w:tabs>
        <w:bidi w:val="0"/>
        <w:spacing w:after="0" w:line="360" w:lineRule="auto"/>
        <w:ind w:right="139"/>
        <w:jc w:val="both"/>
        <w:rPr>
          <w:rFonts w:asciiTheme="majorBidi" w:hAnsiTheme="majorBidi" w:cstheme="majorBidi"/>
          <w:i/>
          <w:iCs/>
          <w:sz w:val="28"/>
          <w:szCs w:val="28"/>
          <w:lang w:val="ru-RU"/>
        </w:rPr>
      </w:pPr>
    </w:p>
    <w:p w14:paraId="0E0254F6" w14:textId="475C74CD" w:rsidR="001B117A" w:rsidRPr="002650F2" w:rsidRDefault="00815E7E" w:rsidP="00815E7E">
      <w:pPr>
        <w:widowControl w:val="0"/>
        <w:autoSpaceDE w:val="0"/>
        <w:bidi w:val="0"/>
        <w:spacing w:after="0"/>
        <w:ind w:left="720"/>
        <w:jc w:val="both"/>
        <w:rPr>
          <w:rFonts w:asciiTheme="majorBidi" w:eastAsia="Times New Roman" w:hAnsiTheme="majorBidi" w:cstheme="majorBidi"/>
          <w:lang w:bidi="ar-SA"/>
        </w:rPr>
      </w:pPr>
      <w:r w:rsidRPr="002650F2">
        <w:rPr>
          <w:rFonts w:asciiTheme="majorBidi" w:eastAsia="Times New Roman" w:hAnsiTheme="majorBidi" w:cstheme="majorBidi"/>
          <w:b/>
          <w:bCs/>
          <w:sz w:val="24"/>
          <w:szCs w:val="24"/>
          <w:u w:val="single"/>
          <w:lang w:bidi="ar-SA"/>
        </w:rPr>
        <w:t>Book</w:t>
      </w:r>
      <w:r w:rsidR="001B2EF9" w:rsidRPr="002650F2">
        <w:rPr>
          <w:rFonts w:asciiTheme="majorBidi" w:eastAsia="Times New Roman" w:hAnsiTheme="majorBidi" w:cstheme="majorBidi"/>
          <w:b/>
          <w:bCs/>
          <w:sz w:val="24"/>
          <w:szCs w:val="24"/>
          <w:u w:val="single"/>
          <w:lang w:bidi="ar-SA"/>
        </w:rPr>
        <w:t>s</w:t>
      </w:r>
      <w:r w:rsidRPr="002650F2">
        <w:rPr>
          <w:rFonts w:asciiTheme="majorBidi" w:eastAsia="Times New Roman" w:hAnsiTheme="majorBidi" w:cstheme="majorBidi"/>
          <w:b/>
          <w:bCs/>
          <w:sz w:val="24"/>
          <w:szCs w:val="24"/>
          <w:u w:val="single"/>
          <w:lang w:bidi="ar-SA"/>
        </w:rPr>
        <w:t xml:space="preserve"> and Chapters</w:t>
      </w:r>
    </w:p>
    <w:p w14:paraId="0A821C6A" w14:textId="77777777" w:rsidR="00815E7E" w:rsidRPr="002650F2" w:rsidRDefault="00815E7E" w:rsidP="00815E7E">
      <w:pPr>
        <w:pStyle w:val="ListParagraph"/>
        <w:widowControl w:val="0"/>
        <w:autoSpaceDE w:val="0"/>
        <w:bidi w:val="0"/>
        <w:spacing w:after="0"/>
        <w:jc w:val="both"/>
        <w:rPr>
          <w:rFonts w:asciiTheme="majorBidi" w:eastAsia="Times New Roman" w:hAnsiTheme="majorBidi" w:cstheme="majorBidi"/>
        </w:rPr>
      </w:pPr>
    </w:p>
    <w:p w14:paraId="3C88C714" w14:textId="275B2972" w:rsidR="00493010" w:rsidRPr="002650F2" w:rsidRDefault="00C54B99" w:rsidP="00815E7E">
      <w:pPr>
        <w:pStyle w:val="ListParagraph"/>
        <w:widowControl w:val="0"/>
        <w:numPr>
          <w:ilvl w:val="0"/>
          <w:numId w:val="5"/>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Book by the title of, </w:t>
      </w:r>
      <w:r w:rsidR="00493010" w:rsidRPr="002650F2">
        <w:rPr>
          <w:rFonts w:asciiTheme="majorBidi" w:eastAsia="Times New Roman" w:hAnsiTheme="majorBidi" w:cstheme="majorBidi"/>
        </w:rPr>
        <w:t>“</w:t>
      </w:r>
      <w:r w:rsidR="00493010" w:rsidRPr="002650F2">
        <w:rPr>
          <w:rFonts w:asciiTheme="majorBidi" w:hAnsiTheme="majorBidi" w:cstheme="majorBidi"/>
          <w:b/>
          <w:bCs/>
        </w:rPr>
        <w:t>The Subtle Power of Intangible Heritage</w:t>
      </w:r>
      <w:r w:rsidR="00493010" w:rsidRPr="002650F2">
        <w:rPr>
          <w:rFonts w:asciiTheme="majorBidi" w:eastAsia="Times New Roman" w:hAnsiTheme="majorBidi" w:cstheme="majorBidi"/>
        </w:rPr>
        <w:t xml:space="preserve">” in Persian (Legal and Financial Documents for the Protection of Intangible Heritage) by Harriet Deacon, a reference book on </w:t>
      </w:r>
      <w:r w:rsidR="00493010" w:rsidRPr="002650F2">
        <w:rPr>
          <w:rFonts w:asciiTheme="majorBidi" w:eastAsia="Times New Roman" w:hAnsiTheme="majorBidi" w:cstheme="majorBidi"/>
        </w:rPr>
        <w:lastRenderedPageBreak/>
        <w:t>management and protection of intangible heritage, Isfahan Municipality Creative Center Publications in collaboration with Esfahan Art University, UNESCO Central and West Asia Intangible Heritage Center 2018</w:t>
      </w:r>
    </w:p>
    <w:p w14:paraId="664A296C" w14:textId="77777777" w:rsidR="00815E7E" w:rsidRPr="002650F2" w:rsidRDefault="00815E7E" w:rsidP="00815E7E">
      <w:pPr>
        <w:pStyle w:val="ListParagraph"/>
        <w:widowControl w:val="0"/>
        <w:autoSpaceDE w:val="0"/>
        <w:bidi w:val="0"/>
        <w:spacing w:after="0"/>
        <w:jc w:val="both"/>
        <w:rPr>
          <w:rFonts w:asciiTheme="majorBidi" w:eastAsia="Times New Roman" w:hAnsiTheme="majorBidi" w:cstheme="majorBidi"/>
        </w:rPr>
      </w:pPr>
    </w:p>
    <w:p w14:paraId="6F5F334F" w14:textId="2BAFF3B3" w:rsidR="005623D5" w:rsidRPr="002650F2" w:rsidRDefault="007A53E3" w:rsidP="00504372">
      <w:pPr>
        <w:widowControl w:val="0"/>
        <w:autoSpaceDE w:val="0"/>
        <w:bidi w:val="0"/>
        <w:spacing w:after="0"/>
        <w:ind w:left="720"/>
        <w:jc w:val="both"/>
        <w:rPr>
          <w:rFonts w:asciiTheme="majorBidi" w:eastAsia="Times New Roman" w:hAnsiTheme="majorBidi" w:cstheme="majorBidi"/>
        </w:rPr>
      </w:pPr>
      <w:r w:rsidRPr="002650F2">
        <w:rPr>
          <w:rFonts w:asciiTheme="majorBidi" w:eastAsia="Times New Roman" w:hAnsiTheme="majorBidi" w:cstheme="majorBidi"/>
          <w:b/>
          <w:bCs/>
          <w:sz w:val="24"/>
          <w:szCs w:val="24"/>
          <w:u w:val="single"/>
          <w:lang w:bidi="ar-SA"/>
        </w:rPr>
        <w:t xml:space="preserve">Citation </w:t>
      </w:r>
    </w:p>
    <w:p w14:paraId="32404686" w14:textId="77777777" w:rsidR="00493010" w:rsidRPr="002650F2" w:rsidRDefault="00493010" w:rsidP="00493010">
      <w:pPr>
        <w:pStyle w:val="ListParagraph"/>
        <w:numPr>
          <w:ilvl w:val="0"/>
          <w:numId w:val="7"/>
        </w:numPr>
        <w:tabs>
          <w:tab w:val="left" w:pos="1100"/>
          <w:tab w:val="left" w:pos="1560"/>
        </w:tabs>
        <w:bidi w:val="0"/>
        <w:ind w:right="-2"/>
        <w:jc w:val="both"/>
        <w:rPr>
          <w:rFonts w:asciiTheme="majorBidi" w:hAnsiTheme="majorBidi" w:cstheme="majorBidi"/>
        </w:rPr>
      </w:pPr>
      <w:r w:rsidRPr="002650F2">
        <w:rPr>
          <w:rFonts w:asciiTheme="majorBidi" w:hAnsiTheme="majorBidi" w:cstheme="majorBidi"/>
        </w:rPr>
        <w:t>Momeni. A. speculation and proving boundaries of Gazer Sang historical site, Compilation of articles twelfth annually conference of archaeology, 2014, press ICHHTO, PP 408-411</w:t>
      </w:r>
    </w:p>
    <w:p w14:paraId="66DE6103" w14:textId="77777777" w:rsidR="00493010" w:rsidRPr="002650F2" w:rsidRDefault="00493010" w:rsidP="00493010">
      <w:pPr>
        <w:pStyle w:val="ListParagraph"/>
        <w:numPr>
          <w:ilvl w:val="0"/>
          <w:numId w:val="7"/>
        </w:numPr>
        <w:tabs>
          <w:tab w:val="left" w:pos="1100"/>
          <w:tab w:val="left" w:pos="1560"/>
        </w:tabs>
        <w:bidi w:val="0"/>
        <w:ind w:right="-2"/>
        <w:jc w:val="both"/>
        <w:rPr>
          <w:rFonts w:asciiTheme="majorBidi" w:hAnsiTheme="majorBidi" w:cstheme="majorBidi"/>
        </w:rPr>
      </w:pPr>
      <w:r w:rsidRPr="002650F2">
        <w:rPr>
          <w:rFonts w:asciiTheme="majorBidi" w:hAnsiTheme="majorBidi" w:cstheme="majorBidi"/>
        </w:rPr>
        <w:t>Momeni. A. Research on safeguarding of traditional culture,</w:t>
      </w:r>
      <w:r w:rsidRPr="002650F2">
        <w:rPr>
          <w:rFonts w:asciiTheme="majorBidi" w:hAnsiTheme="majorBidi" w:cstheme="majorBidi"/>
          <w:rtl/>
        </w:rPr>
        <w:t xml:space="preserve"> </w:t>
      </w:r>
      <w:r w:rsidRPr="002650F2">
        <w:rPr>
          <w:rFonts w:asciiTheme="majorBidi" w:hAnsiTheme="majorBidi" w:cstheme="majorBidi"/>
        </w:rPr>
        <w:t>folklore</w:t>
      </w:r>
      <w:r w:rsidRPr="002650F2">
        <w:rPr>
          <w:rFonts w:asciiTheme="majorBidi" w:hAnsiTheme="majorBidi" w:cstheme="majorBidi"/>
          <w:rtl/>
        </w:rPr>
        <w:t xml:space="preserve"> </w:t>
      </w:r>
      <w:r w:rsidRPr="002650F2">
        <w:rPr>
          <w:rFonts w:asciiTheme="majorBidi" w:hAnsiTheme="majorBidi" w:cstheme="majorBidi"/>
        </w:rPr>
        <w:t>and intangible cultural heritage in Iran, 2016, International Research Centre for Intangible Heritage In The Asia Pacific Region (IRCI), p, 88-109</w:t>
      </w:r>
      <w:r w:rsidRPr="002650F2">
        <w:rPr>
          <w:rFonts w:asciiTheme="majorBidi" w:hAnsiTheme="majorBidi" w:cstheme="majorBidi"/>
          <w:rtl/>
        </w:rPr>
        <w:t xml:space="preserve"> </w:t>
      </w:r>
    </w:p>
    <w:p w14:paraId="7C3CA43A" w14:textId="071BF495" w:rsidR="00493010" w:rsidRPr="002650F2" w:rsidRDefault="00493010" w:rsidP="00493010">
      <w:pPr>
        <w:pStyle w:val="ListParagraph"/>
        <w:numPr>
          <w:ilvl w:val="0"/>
          <w:numId w:val="7"/>
        </w:numPr>
        <w:tabs>
          <w:tab w:val="left" w:pos="1100"/>
          <w:tab w:val="left" w:pos="1560"/>
        </w:tabs>
        <w:bidi w:val="0"/>
        <w:ind w:right="-2"/>
        <w:jc w:val="both"/>
        <w:rPr>
          <w:rFonts w:asciiTheme="majorBidi" w:hAnsiTheme="majorBidi" w:cstheme="majorBidi"/>
        </w:rPr>
      </w:pPr>
      <w:r w:rsidRPr="002650F2">
        <w:rPr>
          <w:rFonts w:asciiTheme="majorBidi" w:hAnsiTheme="majorBidi" w:cstheme="majorBidi"/>
        </w:rPr>
        <w:t xml:space="preserve">Gilan Rural Heritage Museum: An </w:t>
      </w:r>
      <w:r w:rsidR="00A82B99" w:rsidRPr="002650F2">
        <w:rPr>
          <w:rFonts w:asciiTheme="majorBidi" w:hAnsiTheme="majorBidi" w:cstheme="majorBidi"/>
        </w:rPr>
        <w:t>effective model</w:t>
      </w:r>
      <w:r w:rsidRPr="002650F2">
        <w:rPr>
          <w:rFonts w:asciiTheme="majorBidi" w:hAnsiTheme="majorBidi" w:cstheme="majorBidi"/>
        </w:rPr>
        <w:t xml:space="preserve"> for environment and safeguarding on rural heritage, international symposium on intangible cultural heritage safe guarding and rural revitalization in one belt one road countries 2018 Beijing /china/ symposium manual/pp,44-46  </w:t>
      </w:r>
    </w:p>
    <w:p w14:paraId="3D7533BD" w14:textId="23D2207F" w:rsidR="00493010" w:rsidRPr="002650F2" w:rsidRDefault="00493010" w:rsidP="00C54B99">
      <w:pPr>
        <w:pStyle w:val="ListParagraph"/>
        <w:numPr>
          <w:ilvl w:val="0"/>
          <w:numId w:val="7"/>
        </w:numPr>
        <w:tabs>
          <w:tab w:val="left" w:pos="1100"/>
          <w:tab w:val="left" w:pos="1560"/>
        </w:tabs>
        <w:bidi w:val="0"/>
        <w:ind w:right="-2"/>
        <w:jc w:val="both"/>
        <w:rPr>
          <w:rFonts w:asciiTheme="majorBidi" w:hAnsiTheme="majorBidi" w:cstheme="majorBidi"/>
        </w:rPr>
      </w:pPr>
      <w:r w:rsidRPr="002650F2">
        <w:rPr>
          <w:rFonts w:asciiTheme="majorBidi" w:hAnsiTheme="majorBidi" w:cstheme="majorBidi"/>
        </w:rPr>
        <w:t>Momeni. A De</w:t>
      </w:r>
      <w:r w:rsidR="00C54B99" w:rsidRPr="002650F2">
        <w:rPr>
          <w:rFonts w:asciiTheme="majorBidi" w:hAnsiTheme="majorBidi" w:cstheme="majorBidi" w:hint="cs"/>
          <w:rtl/>
        </w:rPr>
        <w:t>-</w:t>
      </w:r>
      <w:r w:rsidRPr="002650F2">
        <w:rPr>
          <w:rFonts w:asciiTheme="majorBidi" w:hAnsiTheme="majorBidi" w:cstheme="majorBidi"/>
        </w:rPr>
        <w:t>contextualization and Museumification of intangible cultural heritage and their negative effects on safeguarding cultural spaces and endanger heritage.</w:t>
      </w:r>
    </w:p>
    <w:p w14:paraId="544EBE70" w14:textId="77777777" w:rsidR="00493010" w:rsidRPr="002650F2" w:rsidRDefault="00493010" w:rsidP="00493010">
      <w:pPr>
        <w:pStyle w:val="ListParagraph"/>
        <w:numPr>
          <w:ilvl w:val="0"/>
          <w:numId w:val="7"/>
        </w:numPr>
        <w:tabs>
          <w:tab w:val="left" w:pos="1100"/>
          <w:tab w:val="left" w:pos="1560"/>
        </w:tabs>
        <w:bidi w:val="0"/>
        <w:ind w:right="-2"/>
        <w:jc w:val="both"/>
        <w:rPr>
          <w:rFonts w:asciiTheme="majorBidi" w:hAnsiTheme="majorBidi" w:cstheme="majorBidi"/>
        </w:rPr>
      </w:pPr>
      <w:r w:rsidRPr="002650F2">
        <w:rPr>
          <w:rFonts w:asciiTheme="majorBidi" w:hAnsiTheme="majorBidi" w:cstheme="majorBidi"/>
        </w:rPr>
        <w:t>Momeni</w:t>
      </w:r>
      <w:bookmarkStart w:id="0" w:name="_Hlk61080587"/>
      <w:r w:rsidRPr="002650F2">
        <w:rPr>
          <w:rFonts w:asciiTheme="majorBidi" w:hAnsiTheme="majorBidi" w:cstheme="majorBidi"/>
        </w:rPr>
        <w:t>. A Gilan Rural Heritage Museum: An Intangible Model for Environmentally Sustainable Development</w:t>
      </w:r>
      <w:bookmarkEnd w:id="0"/>
      <w:r w:rsidRPr="002650F2">
        <w:rPr>
          <w:rFonts w:asciiTheme="majorBidi" w:hAnsiTheme="majorBidi" w:cstheme="majorBidi"/>
        </w:rPr>
        <w:t>, Tehran ICH Centre’s3rd International Expert Meeting on Safeguarding Intangible Cultural Heritage of West and Central Asia</w:t>
      </w:r>
    </w:p>
    <w:p w14:paraId="6BECB44A" w14:textId="77777777" w:rsidR="0066711C" w:rsidRPr="002650F2" w:rsidRDefault="0066711C" w:rsidP="0066711C">
      <w:pPr>
        <w:widowControl w:val="0"/>
        <w:autoSpaceDE w:val="0"/>
        <w:bidi w:val="0"/>
        <w:spacing w:after="0"/>
        <w:ind w:firstLine="720"/>
        <w:jc w:val="both"/>
        <w:rPr>
          <w:rFonts w:asciiTheme="majorBidi" w:hAnsiTheme="majorBidi" w:cstheme="majorBidi"/>
        </w:rPr>
      </w:pPr>
      <w:r w:rsidRPr="002650F2">
        <w:rPr>
          <w:rFonts w:asciiTheme="majorBidi" w:hAnsiTheme="majorBidi" w:cstheme="majorBidi"/>
        </w:rPr>
        <w:tab/>
      </w:r>
    </w:p>
    <w:p w14:paraId="72CD6068" w14:textId="0E178287" w:rsidR="0066711C" w:rsidRPr="002650F2" w:rsidRDefault="0066711C" w:rsidP="0066711C">
      <w:pPr>
        <w:widowControl w:val="0"/>
        <w:autoSpaceDE w:val="0"/>
        <w:bidi w:val="0"/>
        <w:spacing w:after="0"/>
        <w:ind w:firstLine="720"/>
        <w:jc w:val="both"/>
        <w:rPr>
          <w:rFonts w:asciiTheme="majorBidi" w:eastAsia="Times New Roman" w:hAnsiTheme="majorBidi" w:cstheme="majorBidi"/>
          <w:sz w:val="24"/>
          <w:szCs w:val="24"/>
          <w:lang w:bidi="ar-SA"/>
        </w:rPr>
      </w:pPr>
      <w:r w:rsidRPr="002650F2">
        <w:rPr>
          <w:rFonts w:asciiTheme="majorBidi" w:eastAsia="Times New Roman" w:hAnsiTheme="majorBidi" w:cstheme="majorBidi"/>
          <w:b/>
          <w:bCs/>
          <w:sz w:val="24"/>
          <w:szCs w:val="24"/>
          <w:u w:val="single"/>
          <w:lang w:bidi="ar-SA"/>
        </w:rPr>
        <w:t>Course</w:t>
      </w:r>
      <w:r w:rsidR="00C54B99" w:rsidRPr="002650F2">
        <w:rPr>
          <w:rFonts w:asciiTheme="majorBidi" w:eastAsia="Times New Roman" w:hAnsiTheme="majorBidi" w:cstheme="majorBidi"/>
          <w:sz w:val="24"/>
          <w:szCs w:val="24"/>
          <w:lang w:bidi="ar-SA"/>
        </w:rPr>
        <w:t>s</w:t>
      </w:r>
      <w:r w:rsidRPr="002650F2">
        <w:rPr>
          <w:rFonts w:asciiTheme="majorBidi" w:eastAsia="Times New Roman" w:hAnsiTheme="majorBidi" w:cstheme="majorBidi"/>
          <w:b/>
          <w:bCs/>
          <w:sz w:val="24"/>
          <w:szCs w:val="24"/>
          <w:u w:val="single"/>
          <w:lang w:bidi="ar-SA"/>
        </w:rPr>
        <w:t xml:space="preserve"> taught at various universities</w:t>
      </w:r>
    </w:p>
    <w:p w14:paraId="4BF87AC7" w14:textId="77777777" w:rsidR="0066711C" w:rsidRPr="002650F2" w:rsidRDefault="0066711C" w:rsidP="0066711C">
      <w:pPr>
        <w:widowControl w:val="0"/>
        <w:autoSpaceDE w:val="0"/>
        <w:bidi w:val="0"/>
        <w:spacing w:after="0"/>
        <w:jc w:val="both"/>
        <w:rPr>
          <w:rFonts w:asciiTheme="majorBidi" w:eastAsia="Times New Roman" w:hAnsiTheme="majorBidi" w:cstheme="majorBidi"/>
          <w:lang w:bidi="ar-SA"/>
        </w:rPr>
      </w:pPr>
    </w:p>
    <w:p w14:paraId="168B0E05" w14:textId="77777777" w:rsidR="0066711C" w:rsidRPr="002650F2" w:rsidRDefault="0066711C" w:rsidP="0066711C">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Abhar University, Department of Archeology (2005-2007)</w:t>
      </w:r>
    </w:p>
    <w:p w14:paraId="6FA5949B" w14:textId="77777777" w:rsidR="0066711C" w:rsidRPr="002650F2" w:rsidRDefault="0066711C" w:rsidP="0066711C">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Bachelor Level</w:t>
      </w:r>
    </w:p>
    <w:p w14:paraId="3E42E064" w14:textId="77777777" w:rsidR="0066711C" w:rsidRPr="002650F2" w:rsidRDefault="0066711C" w:rsidP="0066711C">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Seals and tablets</w:t>
      </w:r>
    </w:p>
    <w:p w14:paraId="26A72D54" w14:textId="77777777" w:rsidR="0066711C" w:rsidRPr="002650F2" w:rsidRDefault="0066711C" w:rsidP="0066711C">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History and art of Elam period</w:t>
      </w:r>
    </w:p>
    <w:p w14:paraId="7682B08D" w14:textId="77777777" w:rsidR="0066711C" w:rsidRPr="002650F2" w:rsidRDefault="0066711C" w:rsidP="0066711C">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Mythology</w:t>
      </w:r>
    </w:p>
    <w:p w14:paraId="0EBC048A" w14:textId="77777777" w:rsidR="0066711C" w:rsidRPr="002650F2" w:rsidRDefault="0066711C" w:rsidP="0066711C">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Numismatics</w:t>
      </w:r>
    </w:p>
    <w:p w14:paraId="5E06EA96" w14:textId="77777777" w:rsidR="0066711C" w:rsidRPr="002650F2" w:rsidRDefault="0066711C" w:rsidP="0066711C">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excavations</w:t>
      </w:r>
    </w:p>
    <w:p w14:paraId="4A626F22" w14:textId="77777777" w:rsidR="0066711C" w:rsidRPr="002650F2" w:rsidRDefault="0066711C" w:rsidP="0066711C">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studies</w:t>
      </w:r>
    </w:p>
    <w:p w14:paraId="3D4E41BF" w14:textId="77777777" w:rsidR="0066711C" w:rsidRPr="002650F2" w:rsidRDefault="0066711C" w:rsidP="0066711C">
      <w:pPr>
        <w:widowControl w:val="0"/>
        <w:autoSpaceDE w:val="0"/>
        <w:bidi w:val="0"/>
        <w:spacing w:after="0"/>
        <w:jc w:val="both"/>
        <w:rPr>
          <w:rFonts w:asciiTheme="majorBidi" w:eastAsia="Times New Roman" w:hAnsiTheme="majorBidi" w:cstheme="majorBidi"/>
        </w:rPr>
      </w:pPr>
    </w:p>
    <w:p w14:paraId="7E3D006B"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rtl/>
        </w:rPr>
      </w:pPr>
      <w:r w:rsidRPr="002650F2">
        <w:rPr>
          <w:rFonts w:asciiTheme="majorBidi" w:eastAsia="Times New Roman" w:hAnsiTheme="majorBidi" w:cstheme="majorBidi"/>
        </w:rPr>
        <w:t>Tehran University, Department of Archeology (2006-2007)</w:t>
      </w:r>
    </w:p>
    <w:p w14:paraId="05460661" w14:textId="77777777" w:rsidR="002A05E8" w:rsidRPr="002650F2" w:rsidRDefault="002A05E8" w:rsidP="002A05E8">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Masters Level</w:t>
      </w:r>
    </w:p>
    <w:p w14:paraId="6A6F744D" w14:textId="77777777" w:rsidR="002A05E8" w:rsidRPr="002650F2" w:rsidRDefault="002A05E8" w:rsidP="002A05E8">
      <w:pPr>
        <w:pStyle w:val="ListParagraph"/>
        <w:widowControl w:val="0"/>
        <w:numPr>
          <w:ilvl w:val="0"/>
          <w:numId w:val="11"/>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Archaeological studies</w:t>
      </w:r>
    </w:p>
    <w:p w14:paraId="50CDAF99" w14:textId="77777777" w:rsidR="002A05E8" w:rsidRPr="002650F2" w:rsidRDefault="002A05E8" w:rsidP="002A05E8">
      <w:pPr>
        <w:widowControl w:val="0"/>
        <w:autoSpaceDE w:val="0"/>
        <w:bidi w:val="0"/>
        <w:spacing w:after="0"/>
        <w:jc w:val="both"/>
        <w:rPr>
          <w:rFonts w:asciiTheme="majorBidi" w:eastAsia="Times New Roman" w:hAnsiTheme="majorBidi" w:cstheme="majorBidi"/>
          <w:lang w:bidi="ar-SA"/>
        </w:rPr>
      </w:pPr>
    </w:p>
    <w:p w14:paraId="7DD6638F"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Imam Khomeini International University, Department of Restoration of Historic Buildings(2006-2008)</w:t>
      </w:r>
    </w:p>
    <w:p w14:paraId="24B66321" w14:textId="77777777" w:rsidR="002A05E8" w:rsidRPr="002650F2" w:rsidRDefault="002A05E8" w:rsidP="002A05E8">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Bachelor Level</w:t>
      </w:r>
    </w:p>
    <w:p w14:paraId="0405BE56"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1- Introduction to the world architecture</w:t>
      </w:r>
    </w:p>
    <w:p w14:paraId="6B639872"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2- Study of art, architecture and culture of neighboring civilizations of Iran</w:t>
      </w:r>
    </w:p>
    <w:p w14:paraId="66DC37E3"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3- Introduction to the archeology</w:t>
      </w:r>
    </w:p>
    <w:p w14:paraId="2958DDA7"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4- Islamic architecture</w:t>
      </w:r>
    </w:p>
    <w:p w14:paraId="513C0F82"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5- Introduction to the historical contexts of cities</w:t>
      </w:r>
    </w:p>
    <w:p w14:paraId="082BBEC7" w14:textId="77777777" w:rsidR="002A05E8" w:rsidRPr="002650F2" w:rsidRDefault="002A05E8" w:rsidP="002A05E8">
      <w:pPr>
        <w:pStyle w:val="ListParagraph"/>
        <w:widowControl w:val="0"/>
        <w:numPr>
          <w:ilvl w:val="0"/>
          <w:numId w:val="10"/>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Introduction to the rural historical contexts</w:t>
      </w:r>
    </w:p>
    <w:p w14:paraId="114295E3" w14:textId="77777777" w:rsidR="002A05E8" w:rsidRPr="002650F2" w:rsidRDefault="002A05E8" w:rsidP="002A05E8">
      <w:pPr>
        <w:widowControl w:val="0"/>
        <w:autoSpaceDE w:val="0"/>
        <w:bidi w:val="0"/>
        <w:spacing w:after="0"/>
        <w:jc w:val="both"/>
        <w:rPr>
          <w:rFonts w:asciiTheme="majorBidi" w:eastAsia="Times New Roman" w:hAnsiTheme="majorBidi" w:cstheme="majorBidi"/>
        </w:rPr>
      </w:pPr>
    </w:p>
    <w:p w14:paraId="427CE4C8"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Kar University, Alborz Industrial City- Qazvin Province, Department of Art (2006-2008)</w:t>
      </w:r>
    </w:p>
    <w:p w14:paraId="4C6192CA" w14:textId="77777777" w:rsidR="002A05E8" w:rsidRPr="002650F2" w:rsidRDefault="002A05E8" w:rsidP="002A05E8">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Masters Level</w:t>
      </w:r>
    </w:p>
    <w:p w14:paraId="564929D2"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rPr>
      </w:pPr>
      <w:r w:rsidRPr="002650F2">
        <w:rPr>
          <w:rFonts w:asciiTheme="majorBidi" w:eastAsia="Times New Roman" w:hAnsiTheme="majorBidi" w:cstheme="majorBidi"/>
        </w:rPr>
        <w:t>1- History of Iran and world art</w:t>
      </w:r>
    </w:p>
    <w:p w14:paraId="4FD64058"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rPr>
      </w:pPr>
      <w:r w:rsidRPr="002650F2">
        <w:rPr>
          <w:rFonts w:asciiTheme="majorBidi" w:eastAsia="Times New Roman" w:hAnsiTheme="majorBidi" w:cstheme="majorBidi"/>
        </w:rPr>
        <w:lastRenderedPageBreak/>
        <w:t>2- History of art of the Islamic era</w:t>
      </w:r>
    </w:p>
    <w:p w14:paraId="696F4EC0"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rPr>
      </w:pPr>
      <w:r w:rsidRPr="002650F2">
        <w:rPr>
          <w:rFonts w:asciiTheme="majorBidi" w:eastAsia="Times New Roman" w:hAnsiTheme="majorBidi" w:cstheme="majorBidi"/>
        </w:rPr>
        <w:t>3- Islamic architecture</w:t>
      </w:r>
    </w:p>
    <w:p w14:paraId="6E2D1355" w14:textId="77777777" w:rsidR="002A05E8" w:rsidRPr="002650F2" w:rsidRDefault="002A05E8" w:rsidP="002A05E8">
      <w:pPr>
        <w:widowControl w:val="0"/>
        <w:autoSpaceDE w:val="0"/>
        <w:bidi w:val="0"/>
        <w:spacing w:after="0"/>
        <w:jc w:val="both"/>
        <w:rPr>
          <w:rFonts w:asciiTheme="majorBidi" w:eastAsia="Times New Roman" w:hAnsiTheme="majorBidi" w:cstheme="majorBidi"/>
          <w:b/>
          <w:bCs/>
          <w:rtl/>
        </w:rPr>
      </w:pPr>
    </w:p>
    <w:p w14:paraId="524BA02F"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Payame Noor University, Qazvin, Department of History (2009-2010)</w:t>
      </w:r>
    </w:p>
    <w:p w14:paraId="3A4D121A" w14:textId="77777777" w:rsidR="002A05E8" w:rsidRPr="002650F2" w:rsidRDefault="002A05E8" w:rsidP="002A05E8">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Bachelor Level</w:t>
      </w:r>
    </w:p>
    <w:p w14:paraId="39BC3FEB"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rPr>
      </w:pPr>
      <w:r w:rsidRPr="002650F2">
        <w:rPr>
          <w:rFonts w:asciiTheme="majorBidi" w:eastAsia="Times New Roman" w:hAnsiTheme="majorBidi" w:cstheme="majorBidi"/>
        </w:rPr>
        <w:t>1- History, art and architecture of Oriental civilization</w:t>
      </w:r>
    </w:p>
    <w:p w14:paraId="05ECF75C"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rPr>
      </w:pPr>
      <w:r w:rsidRPr="002650F2">
        <w:rPr>
          <w:rFonts w:asciiTheme="majorBidi" w:eastAsia="Times New Roman" w:hAnsiTheme="majorBidi" w:cstheme="majorBidi"/>
        </w:rPr>
        <w:t>2- History of ancient Iran</w:t>
      </w:r>
    </w:p>
    <w:p w14:paraId="6EDA47DB"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rPr>
      </w:pPr>
      <w:r w:rsidRPr="002650F2">
        <w:rPr>
          <w:rFonts w:asciiTheme="majorBidi" w:eastAsia="Times New Roman" w:hAnsiTheme="majorBidi" w:cstheme="majorBidi"/>
        </w:rPr>
        <w:t>3- History of Byzantium</w:t>
      </w:r>
    </w:p>
    <w:p w14:paraId="470388AE" w14:textId="77777777" w:rsidR="002A05E8" w:rsidRPr="002650F2" w:rsidRDefault="002A05E8" w:rsidP="002A05E8">
      <w:pPr>
        <w:widowControl w:val="0"/>
        <w:autoSpaceDE w:val="0"/>
        <w:bidi w:val="0"/>
        <w:spacing w:after="0"/>
        <w:ind w:left="720"/>
        <w:jc w:val="both"/>
        <w:rPr>
          <w:rFonts w:asciiTheme="majorBidi" w:eastAsia="Times New Roman" w:hAnsiTheme="majorBidi" w:cstheme="majorBidi"/>
          <w:lang w:bidi="ar-SA"/>
        </w:rPr>
      </w:pPr>
    </w:p>
    <w:p w14:paraId="6D9F593E"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Higher Education Center of the Cultural Heritage Organization (2010-2011)</w:t>
      </w:r>
    </w:p>
    <w:p w14:paraId="152F9E28" w14:textId="77777777" w:rsidR="002A05E8" w:rsidRPr="002650F2" w:rsidRDefault="002A05E8" w:rsidP="002A05E8">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Bachelor Level- Tourism Department </w:t>
      </w:r>
    </w:p>
    <w:p w14:paraId="5ED3171B"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1- Introduction to the world architecture</w:t>
      </w:r>
    </w:p>
    <w:p w14:paraId="632A57F3"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2- Introduction to the sites and architecture of the Islamic era</w:t>
      </w:r>
    </w:p>
    <w:p w14:paraId="6A7CE9C1"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lang w:bidi="ar-SA"/>
        </w:rPr>
      </w:pPr>
    </w:p>
    <w:p w14:paraId="55208134"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Tehran University of Applied Sciences (2011-2012)</w:t>
      </w:r>
    </w:p>
    <w:p w14:paraId="5B099DE7" w14:textId="77777777" w:rsidR="002A05E8" w:rsidRPr="002650F2" w:rsidRDefault="002A05E8" w:rsidP="002A05E8">
      <w:pPr>
        <w:pStyle w:val="ListParagraph"/>
        <w:widowControl w:val="0"/>
        <w:numPr>
          <w:ilvl w:val="0"/>
          <w:numId w:val="9"/>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Bachelor Level- Tourism Department </w:t>
      </w:r>
    </w:p>
    <w:p w14:paraId="1AFB83FB"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1- Introduction to the political geography (geopolitics)</w:t>
      </w:r>
    </w:p>
    <w:p w14:paraId="3E02FE96"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lang w:bidi="ar-SA"/>
        </w:rPr>
      </w:pPr>
    </w:p>
    <w:p w14:paraId="13EDA87F" w14:textId="77777777" w:rsidR="002A05E8" w:rsidRPr="002650F2" w:rsidRDefault="002A05E8" w:rsidP="002A05E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Dehkhoda University of Qazvin- Architectural Research Department (2017-2018)</w:t>
      </w:r>
    </w:p>
    <w:p w14:paraId="1F65C81C" w14:textId="77777777" w:rsidR="002A05E8" w:rsidRPr="002650F2" w:rsidRDefault="002A05E8" w:rsidP="002A05E8">
      <w:pPr>
        <w:pStyle w:val="ListParagraph"/>
        <w:widowControl w:val="0"/>
        <w:numPr>
          <w:ilvl w:val="0"/>
          <w:numId w:val="18"/>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Masters Level </w:t>
      </w:r>
    </w:p>
    <w:p w14:paraId="1EBAA7F3"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1- Research in the history of prehistoric architecture</w:t>
      </w:r>
    </w:p>
    <w:p w14:paraId="79C9DD94"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2- Research in the architecture of the historical period</w:t>
      </w:r>
    </w:p>
    <w:p w14:paraId="504681D5"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3- Research in the architecture of the Islamic era</w:t>
      </w:r>
    </w:p>
    <w:p w14:paraId="3BEFA704"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4- Research method in the history of architecture</w:t>
      </w:r>
    </w:p>
    <w:p w14:paraId="73E707BC"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5- History of culture and society in Iran</w:t>
      </w:r>
    </w:p>
    <w:p w14:paraId="0120BBD9"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r w:rsidRPr="002650F2">
        <w:rPr>
          <w:rFonts w:asciiTheme="majorBidi" w:eastAsia="Times New Roman" w:hAnsiTheme="majorBidi" w:cstheme="majorBidi"/>
        </w:rPr>
        <w:t>6- Introduction to the history of architecture</w:t>
      </w:r>
    </w:p>
    <w:p w14:paraId="5FD333BF" w14:textId="77777777" w:rsidR="002A05E8" w:rsidRPr="002650F2" w:rsidRDefault="002A05E8" w:rsidP="002A05E8">
      <w:pPr>
        <w:pStyle w:val="ListParagraph"/>
        <w:widowControl w:val="0"/>
        <w:autoSpaceDE w:val="0"/>
        <w:bidi w:val="0"/>
        <w:spacing w:after="0"/>
        <w:ind w:left="1080"/>
        <w:jc w:val="both"/>
        <w:rPr>
          <w:rFonts w:asciiTheme="majorBidi" w:eastAsia="Times New Roman" w:hAnsiTheme="majorBidi" w:cstheme="majorBidi"/>
        </w:rPr>
      </w:pPr>
    </w:p>
    <w:p w14:paraId="4474FDE7" w14:textId="25EC5F02" w:rsidR="002A05E8" w:rsidRPr="002650F2" w:rsidRDefault="002A05E8" w:rsidP="00EF4719">
      <w:pPr>
        <w:pStyle w:val="ListParagraph"/>
        <w:widowControl w:val="0"/>
        <w:numPr>
          <w:ilvl w:val="0"/>
          <w:numId w:val="8"/>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lang w:bidi="ar-SA"/>
        </w:rPr>
        <w:t>Supervision, Consultancy and judge</w:t>
      </w:r>
      <w:r w:rsidR="00EF4719" w:rsidRPr="002650F2">
        <w:rPr>
          <w:rFonts w:asciiTheme="majorBidi" w:eastAsia="Times New Roman" w:hAnsiTheme="majorBidi" w:cstheme="majorBidi"/>
          <w:lang w:bidi="ar-SA"/>
        </w:rPr>
        <w:t>ment</w:t>
      </w:r>
      <w:r w:rsidRPr="002650F2">
        <w:rPr>
          <w:rFonts w:asciiTheme="majorBidi" w:eastAsia="Times New Roman" w:hAnsiTheme="majorBidi" w:cstheme="majorBidi"/>
          <w:lang w:bidi="ar-SA"/>
        </w:rPr>
        <w:t xml:space="preserve"> of </w:t>
      </w:r>
      <w:r w:rsidR="00EF4719" w:rsidRPr="002650F2">
        <w:rPr>
          <w:rFonts w:asciiTheme="majorBidi" w:eastAsia="Times New Roman" w:hAnsiTheme="majorBidi" w:cstheme="majorBidi"/>
          <w:lang w:bidi="ar-SA"/>
        </w:rPr>
        <w:t>over</w:t>
      </w:r>
      <w:r w:rsidRPr="002650F2">
        <w:rPr>
          <w:rFonts w:asciiTheme="majorBidi" w:eastAsia="Times New Roman" w:hAnsiTheme="majorBidi" w:cstheme="majorBidi"/>
          <w:lang w:bidi="ar-SA"/>
        </w:rPr>
        <w:t xml:space="preserve"> 20 master's and doctoral dissertations in the fields of archeology, restoration of historical monuments and buildings, architecture, and research in the history of architecture</w:t>
      </w:r>
    </w:p>
    <w:p w14:paraId="573D7237" w14:textId="77777777" w:rsidR="005623D5" w:rsidRPr="002650F2" w:rsidRDefault="005623D5" w:rsidP="005623D5">
      <w:pPr>
        <w:widowControl w:val="0"/>
        <w:autoSpaceDE w:val="0"/>
        <w:bidi w:val="0"/>
        <w:spacing w:after="0"/>
        <w:ind w:left="720"/>
        <w:jc w:val="both"/>
        <w:rPr>
          <w:rFonts w:asciiTheme="majorBidi" w:eastAsia="Times New Roman" w:hAnsiTheme="majorBidi" w:cstheme="majorBidi"/>
          <w:b/>
          <w:bCs/>
          <w:sz w:val="24"/>
          <w:szCs w:val="24"/>
          <w:u w:val="single"/>
          <w:lang w:bidi="ar-SA"/>
        </w:rPr>
      </w:pPr>
    </w:p>
    <w:p w14:paraId="6B538603" w14:textId="2D1B6D8D" w:rsidR="005623D5" w:rsidRPr="002650F2" w:rsidRDefault="005623D5" w:rsidP="00EF4719">
      <w:pPr>
        <w:widowControl w:val="0"/>
        <w:autoSpaceDE w:val="0"/>
        <w:bidi w:val="0"/>
        <w:spacing w:after="0"/>
        <w:ind w:left="720"/>
        <w:jc w:val="both"/>
        <w:rPr>
          <w:rFonts w:asciiTheme="majorBidi" w:eastAsia="Times New Roman" w:hAnsiTheme="majorBidi" w:cstheme="majorBidi"/>
        </w:rPr>
      </w:pPr>
      <w:r w:rsidRPr="002650F2">
        <w:rPr>
          <w:rFonts w:asciiTheme="majorBidi" w:eastAsia="Times New Roman" w:hAnsiTheme="majorBidi" w:cstheme="majorBidi"/>
          <w:b/>
          <w:bCs/>
          <w:sz w:val="24"/>
          <w:szCs w:val="24"/>
          <w:u w:val="single"/>
          <w:lang w:bidi="ar-SA"/>
        </w:rPr>
        <w:t xml:space="preserve">Training Workshops </w:t>
      </w:r>
      <w:r w:rsidR="00EF4719" w:rsidRPr="002650F2">
        <w:rPr>
          <w:rFonts w:asciiTheme="majorBidi" w:eastAsia="Times New Roman" w:hAnsiTheme="majorBidi" w:cstheme="majorBidi"/>
          <w:b/>
          <w:bCs/>
          <w:sz w:val="24"/>
          <w:szCs w:val="24"/>
          <w:u w:val="single"/>
          <w:lang w:bidi="ar-SA"/>
        </w:rPr>
        <w:t xml:space="preserve">organised and held on </w:t>
      </w:r>
      <w:r w:rsidRPr="002650F2">
        <w:rPr>
          <w:rFonts w:asciiTheme="majorBidi" w:eastAsia="Times New Roman" w:hAnsiTheme="majorBidi" w:cstheme="majorBidi"/>
          <w:b/>
          <w:bCs/>
          <w:sz w:val="24"/>
          <w:szCs w:val="24"/>
          <w:u w:val="single"/>
          <w:lang w:bidi="ar-SA"/>
        </w:rPr>
        <w:t>the following topics</w:t>
      </w:r>
    </w:p>
    <w:p w14:paraId="7E491FB7" w14:textId="77777777" w:rsidR="002A05E8" w:rsidRPr="002650F2" w:rsidRDefault="002A05E8" w:rsidP="002A05E8">
      <w:pPr>
        <w:widowControl w:val="0"/>
        <w:autoSpaceDE w:val="0"/>
        <w:bidi w:val="0"/>
        <w:spacing w:after="0"/>
        <w:ind w:left="720" w:firstLine="360"/>
        <w:jc w:val="both"/>
        <w:rPr>
          <w:rFonts w:asciiTheme="majorBidi" w:eastAsia="Times New Roman" w:hAnsiTheme="majorBidi" w:cstheme="majorBidi"/>
          <w:lang w:bidi="ar-SA"/>
        </w:rPr>
      </w:pPr>
    </w:p>
    <w:p w14:paraId="5652AEC8" w14:textId="2FC8AA15" w:rsidR="00493010" w:rsidRPr="002650F2" w:rsidRDefault="00493010" w:rsidP="00921D4A">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Research and Essay Writing Workshop, Achaemenid Hall of the National Museum of Iran, 2004</w:t>
      </w:r>
    </w:p>
    <w:p w14:paraId="3D081FE0" w14:textId="3BEB7AF7"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Introduction of Elamite religion, art and civilization Workshop, Achaemenid Hall of the National Museum of Iran, 2004</w:t>
      </w:r>
    </w:p>
    <w:p w14:paraId="7BBB9975" w14:textId="2A46EF62"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Elamite Stamp, Button and Cylindrical Axis Evolution Workshop, Achaemenid Hall of the National Museum of Iran, 2004</w:t>
      </w:r>
    </w:p>
    <w:p w14:paraId="66FB0979" w14:textId="53246995"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Technical Report Writing Workshop, Sharif </w:t>
      </w:r>
      <w:r w:rsidRPr="002650F2">
        <w:rPr>
          <w:rFonts w:asciiTheme="majorBidi" w:eastAsia="Times New Roman" w:hAnsiTheme="majorBidi" w:cstheme="majorBidi"/>
        </w:rPr>
        <w:t>Jahad-e-Daneshgahi</w:t>
      </w:r>
      <w:r w:rsidRPr="002650F2">
        <w:rPr>
          <w:rFonts w:asciiTheme="majorBidi" w:eastAsia="Times New Roman" w:hAnsiTheme="majorBidi" w:cstheme="majorBidi"/>
          <w:lang w:bidi="ar-SA"/>
        </w:rPr>
        <w:t>, 2008</w:t>
      </w:r>
    </w:p>
    <w:p w14:paraId="47A75D6B" w14:textId="476DCD01" w:rsidR="00493010" w:rsidRPr="002650F2" w:rsidRDefault="00CB4033" w:rsidP="00CB4033">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Intangible</w:t>
      </w:r>
      <w:r w:rsidR="00493010" w:rsidRPr="002650F2">
        <w:rPr>
          <w:rFonts w:asciiTheme="majorBidi" w:eastAsia="Times New Roman" w:hAnsiTheme="majorBidi" w:cstheme="majorBidi"/>
          <w:lang w:bidi="ar-SA"/>
        </w:rPr>
        <w:t xml:space="preserve">, Natural and Historical Heritage </w:t>
      </w:r>
      <w:r w:rsidRPr="002650F2">
        <w:rPr>
          <w:rFonts w:asciiTheme="majorBidi" w:eastAsia="Times New Roman" w:hAnsiTheme="majorBidi" w:cstheme="majorBidi"/>
          <w:lang w:bidi="ar-SA"/>
        </w:rPr>
        <w:t>Inscription</w:t>
      </w:r>
      <w:r w:rsidR="00493010" w:rsidRPr="002650F2">
        <w:rPr>
          <w:rFonts w:asciiTheme="majorBidi" w:eastAsia="Times New Roman" w:hAnsiTheme="majorBidi" w:cstheme="majorBidi"/>
          <w:lang w:bidi="ar-SA"/>
        </w:rPr>
        <w:t xml:space="preserve"> Workshop, Homa Hotel, Tehran, 2011</w:t>
      </w:r>
    </w:p>
    <w:p w14:paraId="7AB7B260" w14:textId="3654625F" w:rsidR="00493010" w:rsidRPr="002650F2" w:rsidRDefault="00493010" w:rsidP="00936F18">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Organizing and Participati</w:t>
      </w:r>
      <w:r w:rsidR="00B459E9" w:rsidRPr="002650F2">
        <w:rPr>
          <w:rFonts w:asciiTheme="majorBidi" w:eastAsia="Times New Roman" w:hAnsiTheme="majorBidi" w:cstheme="majorBidi"/>
          <w:lang w:bidi="ar-SA"/>
        </w:rPr>
        <w:t>ng</w:t>
      </w:r>
      <w:r w:rsidRPr="002650F2">
        <w:rPr>
          <w:rFonts w:asciiTheme="majorBidi" w:eastAsia="Times New Roman" w:hAnsiTheme="majorBidi" w:cstheme="majorBidi"/>
          <w:lang w:bidi="ar-SA"/>
        </w:rPr>
        <w:t xml:space="preserve"> in the second workshop on periodic </w:t>
      </w:r>
      <w:r w:rsidR="002420BF" w:rsidRPr="002650F2">
        <w:rPr>
          <w:rFonts w:asciiTheme="majorBidi" w:eastAsia="Times New Roman" w:hAnsiTheme="majorBidi" w:cstheme="majorBidi"/>
          <w:lang w:bidi="ar-SA"/>
        </w:rPr>
        <w:t xml:space="preserve">reporting </w:t>
      </w:r>
      <w:r w:rsidRPr="002650F2">
        <w:rPr>
          <w:rFonts w:asciiTheme="majorBidi" w:eastAsia="Times New Roman" w:hAnsiTheme="majorBidi" w:cstheme="majorBidi"/>
          <w:lang w:bidi="ar-SA"/>
        </w:rPr>
        <w:t xml:space="preserve">reports </w:t>
      </w:r>
      <w:r w:rsidR="00936F18" w:rsidRPr="002650F2">
        <w:rPr>
          <w:rFonts w:asciiTheme="majorBidi" w:eastAsia="Times New Roman" w:hAnsiTheme="majorBidi" w:cstheme="majorBidi"/>
          <w:lang w:bidi="ar-SA"/>
        </w:rPr>
        <w:t>for</w:t>
      </w:r>
      <w:r w:rsidRPr="002650F2">
        <w:rPr>
          <w:rFonts w:asciiTheme="majorBidi" w:eastAsia="Times New Roman" w:hAnsiTheme="majorBidi" w:cstheme="majorBidi"/>
          <w:lang w:bidi="ar-SA"/>
        </w:rPr>
        <w:t xml:space="preserve"> UNESCO World Heritage Sites, Deputy Minister of Cultural Heritage, Shiraz, 2011</w:t>
      </w:r>
    </w:p>
    <w:p w14:paraId="74430B47" w14:textId="16C861EF" w:rsidR="00493010" w:rsidRPr="002650F2" w:rsidRDefault="00493010" w:rsidP="003A6FEE">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Recognizing Capacities and Challenges of </w:t>
      </w:r>
      <w:r w:rsidR="003A6FEE" w:rsidRPr="002650F2">
        <w:rPr>
          <w:rFonts w:asciiTheme="majorBidi" w:eastAsia="Times New Roman" w:hAnsiTheme="majorBidi" w:cstheme="majorBidi"/>
          <w:lang w:bidi="ar-SA"/>
        </w:rPr>
        <w:t>World Inscription</w:t>
      </w:r>
      <w:r w:rsidRPr="002650F2">
        <w:rPr>
          <w:rFonts w:asciiTheme="majorBidi" w:eastAsia="Times New Roman" w:hAnsiTheme="majorBidi" w:cstheme="majorBidi"/>
          <w:lang w:bidi="ar-SA"/>
        </w:rPr>
        <w:t xml:space="preserve"> Workshop.2013</w:t>
      </w:r>
    </w:p>
    <w:p w14:paraId="4B148D1E" w14:textId="04B6068A" w:rsidR="00493010" w:rsidRPr="002650F2" w:rsidRDefault="00493010" w:rsidP="002F3EA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Methods of </w:t>
      </w:r>
      <w:r w:rsidR="002F3EA0" w:rsidRPr="002650F2">
        <w:rPr>
          <w:rFonts w:asciiTheme="majorBidi" w:eastAsia="Times New Roman" w:hAnsiTheme="majorBidi" w:cstheme="majorBidi"/>
          <w:lang w:bidi="ar-SA"/>
        </w:rPr>
        <w:t>Inscription</w:t>
      </w:r>
      <w:r w:rsidRPr="002650F2">
        <w:rPr>
          <w:rFonts w:asciiTheme="majorBidi" w:eastAsia="Times New Roman" w:hAnsiTheme="majorBidi" w:cstheme="majorBidi"/>
          <w:lang w:bidi="ar-SA"/>
        </w:rPr>
        <w:t xml:space="preserve"> and Protection of </w:t>
      </w:r>
      <w:r w:rsidR="002F3EA0" w:rsidRPr="002650F2">
        <w:rPr>
          <w:rFonts w:asciiTheme="majorBidi" w:eastAsia="Times New Roman" w:hAnsiTheme="majorBidi" w:cstheme="majorBidi"/>
          <w:lang w:bidi="ar-SA"/>
        </w:rPr>
        <w:t>Intangible Cultural</w:t>
      </w:r>
      <w:r w:rsidRPr="002650F2">
        <w:rPr>
          <w:rFonts w:asciiTheme="majorBidi" w:eastAsia="Times New Roman" w:hAnsiTheme="majorBidi" w:cstheme="majorBidi"/>
          <w:lang w:bidi="ar-SA"/>
        </w:rPr>
        <w:t xml:space="preserve"> Heritage Workshops</w:t>
      </w:r>
      <w:r w:rsidRPr="002650F2">
        <w:rPr>
          <w:rFonts w:asciiTheme="majorBidi" w:eastAsia="Times New Roman" w:hAnsiTheme="majorBidi" w:cstheme="majorBidi"/>
          <w:lang w:val="en-AU" w:bidi="ar-SA"/>
        </w:rPr>
        <w:t xml:space="preserve">, </w:t>
      </w:r>
      <w:r w:rsidRPr="002650F2">
        <w:rPr>
          <w:rFonts w:asciiTheme="majorBidi" w:eastAsia="Times New Roman" w:hAnsiTheme="majorBidi" w:cstheme="majorBidi"/>
          <w:lang w:bidi="ar-SA"/>
        </w:rPr>
        <w:t>2011</w:t>
      </w:r>
    </w:p>
    <w:p w14:paraId="6E768825" w14:textId="70808666" w:rsidR="00493010" w:rsidRPr="002650F2" w:rsidRDefault="00493010" w:rsidP="002F3EA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Capacities and Barriers to Globalization Workshop</w:t>
      </w:r>
      <w:r w:rsidR="002F3EA0"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 xml:space="preserve"> at the Tajik Academy of Sciences in 2014</w:t>
      </w:r>
    </w:p>
    <w:p w14:paraId="5451E1E3" w14:textId="1D02ABE5"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Registration Files of historical buildings Workshop, 2012</w:t>
      </w:r>
    </w:p>
    <w:p w14:paraId="64539169" w14:textId="57ACE6E7" w:rsidR="00493010" w:rsidRPr="002650F2" w:rsidRDefault="00493010" w:rsidP="00864D13">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Preparation of Registration</w:t>
      </w:r>
      <w:r w:rsidR="00864D13" w:rsidRPr="002650F2">
        <w:rPr>
          <w:rFonts w:asciiTheme="majorBidi" w:eastAsia="Times New Roman" w:hAnsiTheme="majorBidi" w:cstheme="majorBidi"/>
          <w:lang w:bidi="ar-SA"/>
        </w:rPr>
        <w:t>/Inscription Nomination</w:t>
      </w:r>
      <w:r w:rsidRPr="002650F2">
        <w:rPr>
          <w:rFonts w:asciiTheme="majorBidi" w:eastAsia="Times New Roman" w:hAnsiTheme="majorBidi" w:cstheme="majorBidi"/>
          <w:lang w:bidi="ar-SA"/>
        </w:rPr>
        <w:t xml:space="preserve"> Files of Endangered historical buildings Workshop, 2011</w:t>
      </w:r>
    </w:p>
    <w:p w14:paraId="74FE6213" w14:textId="784B2C3E" w:rsidR="00493010" w:rsidRPr="002650F2" w:rsidRDefault="00493010" w:rsidP="00973FF1">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lastRenderedPageBreak/>
        <w:t xml:space="preserve">Principles and Methods of Intangible </w:t>
      </w:r>
      <w:r w:rsidR="00973FF1" w:rsidRPr="002650F2">
        <w:rPr>
          <w:rFonts w:asciiTheme="majorBidi" w:eastAsia="Times New Roman" w:hAnsiTheme="majorBidi" w:cstheme="majorBidi"/>
          <w:lang w:bidi="ar-SA"/>
        </w:rPr>
        <w:t xml:space="preserve">Cultural </w:t>
      </w:r>
      <w:r w:rsidRPr="002650F2">
        <w:rPr>
          <w:rFonts w:asciiTheme="majorBidi" w:eastAsia="Times New Roman" w:hAnsiTheme="majorBidi" w:cstheme="majorBidi"/>
          <w:lang w:bidi="ar-SA"/>
        </w:rPr>
        <w:t xml:space="preserve">Heritage </w:t>
      </w:r>
      <w:r w:rsidR="00973FF1" w:rsidRPr="002650F2">
        <w:rPr>
          <w:rFonts w:asciiTheme="majorBidi" w:eastAsia="Times New Roman" w:hAnsiTheme="majorBidi" w:cstheme="majorBidi"/>
          <w:lang w:bidi="ar-SA"/>
        </w:rPr>
        <w:t>Safeguarding</w:t>
      </w:r>
      <w:r w:rsidRPr="002650F2">
        <w:rPr>
          <w:rFonts w:asciiTheme="majorBidi" w:eastAsia="Times New Roman" w:hAnsiTheme="majorBidi" w:cstheme="majorBidi"/>
          <w:lang w:bidi="ar-SA"/>
        </w:rPr>
        <w:t xml:space="preserve"> Workshops, 2015</w:t>
      </w:r>
    </w:p>
    <w:p w14:paraId="5E05798C" w14:textId="4E8D2720"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Inventory</w:t>
      </w:r>
      <w:r w:rsidR="00696150" w:rsidRPr="002650F2">
        <w:rPr>
          <w:rFonts w:asciiTheme="majorBidi" w:eastAsia="Times New Roman" w:hAnsiTheme="majorBidi" w:cstheme="majorBidi"/>
          <w:lang w:bidi="ar-SA"/>
        </w:rPr>
        <w:t>ing</w:t>
      </w:r>
      <w:r w:rsidRPr="002650F2">
        <w:rPr>
          <w:rFonts w:asciiTheme="majorBidi" w:eastAsia="Times New Roman" w:hAnsiTheme="majorBidi" w:cstheme="majorBidi"/>
          <w:lang w:bidi="ar-SA"/>
        </w:rPr>
        <w:t xml:space="preserve"> (Listing) methods of intangible </w:t>
      </w:r>
      <w:r w:rsidR="00696150" w:rsidRPr="002650F2">
        <w:rPr>
          <w:rFonts w:asciiTheme="majorBidi" w:eastAsia="Times New Roman" w:hAnsiTheme="majorBidi" w:cstheme="majorBidi"/>
          <w:lang w:bidi="ar-SA"/>
        </w:rPr>
        <w:t xml:space="preserve">cultural </w:t>
      </w:r>
      <w:r w:rsidRPr="002650F2">
        <w:rPr>
          <w:rFonts w:asciiTheme="majorBidi" w:eastAsia="Times New Roman" w:hAnsiTheme="majorBidi" w:cstheme="majorBidi"/>
          <w:lang w:bidi="ar-SA"/>
        </w:rPr>
        <w:t>heritage Workshops, 2015</w:t>
      </w:r>
    </w:p>
    <w:p w14:paraId="1314D970" w14:textId="38541522" w:rsidR="00493010" w:rsidRPr="002650F2" w:rsidRDefault="00493010" w:rsidP="0069615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Determining the Boundaries of historical monuments and buildings</w:t>
      </w:r>
      <w:r w:rsidR="00696150" w:rsidRPr="002650F2">
        <w:rPr>
          <w:rFonts w:asciiTheme="majorBidi" w:eastAsia="Times New Roman" w:hAnsiTheme="majorBidi" w:cstheme="majorBidi"/>
          <w:lang w:bidi="ar-SA"/>
        </w:rPr>
        <w:t>’</w:t>
      </w:r>
      <w:r w:rsidRPr="002650F2">
        <w:rPr>
          <w:rFonts w:asciiTheme="majorBidi" w:eastAsia="Times New Roman" w:hAnsiTheme="majorBidi" w:cstheme="majorBidi"/>
          <w:lang w:bidi="ar-SA"/>
        </w:rPr>
        <w:t xml:space="preserve"> Workshops, 2012</w:t>
      </w:r>
    </w:p>
    <w:p w14:paraId="21E64E8B" w14:textId="65D35373" w:rsidR="00493010" w:rsidRPr="002650F2" w:rsidRDefault="00493010" w:rsidP="006265C5">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Inventory</w:t>
      </w:r>
      <w:r w:rsidR="006265C5" w:rsidRPr="002650F2">
        <w:rPr>
          <w:rFonts w:asciiTheme="majorBidi" w:eastAsia="Times New Roman" w:hAnsiTheme="majorBidi" w:cstheme="majorBidi"/>
          <w:lang w:bidi="ar-SA"/>
        </w:rPr>
        <w:t>ing</w:t>
      </w:r>
      <w:r w:rsidRPr="002650F2">
        <w:rPr>
          <w:rFonts w:asciiTheme="majorBidi" w:eastAsia="Times New Roman" w:hAnsiTheme="majorBidi" w:cstheme="majorBidi"/>
          <w:lang w:bidi="ar-SA"/>
        </w:rPr>
        <w:t xml:space="preserve"> methods </w:t>
      </w:r>
      <w:r w:rsidR="006265C5" w:rsidRPr="002650F2">
        <w:rPr>
          <w:rFonts w:asciiTheme="majorBidi" w:eastAsia="Times New Roman" w:hAnsiTheme="majorBidi" w:cstheme="majorBidi"/>
          <w:lang w:bidi="ar-SA"/>
        </w:rPr>
        <w:t>for</w:t>
      </w:r>
      <w:r w:rsidRPr="002650F2">
        <w:rPr>
          <w:rFonts w:asciiTheme="majorBidi" w:eastAsia="Times New Roman" w:hAnsiTheme="majorBidi" w:cstheme="majorBidi"/>
          <w:lang w:bidi="ar-SA"/>
        </w:rPr>
        <w:t xml:space="preserve"> intangible </w:t>
      </w:r>
      <w:r w:rsidR="006265C5" w:rsidRPr="002650F2">
        <w:rPr>
          <w:rFonts w:asciiTheme="majorBidi" w:eastAsia="Times New Roman" w:hAnsiTheme="majorBidi" w:cstheme="majorBidi"/>
          <w:lang w:bidi="ar-SA"/>
        </w:rPr>
        <w:t xml:space="preserve">cultural </w:t>
      </w:r>
      <w:r w:rsidRPr="002650F2">
        <w:rPr>
          <w:rFonts w:asciiTheme="majorBidi" w:eastAsia="Times New Roman" w:hAnsiTheme="majorBidi" w:cstheme="majorBidi"/>
          <w:lang w:bidi="ar-SA"/>
        </w:rPr>
        <w:t>heritage Workshops,</w:t>
      </w:r>
      <w:r w:rsidR="00064363" w:rsidRPr="002650F2">
        <w:rPr>
          <w:rFonts w:asciiTheme="majorBidi" w:eastAsia="Times New Roman" w:hAnsiTheme="majorBidi" w:cstheme="majorBidi"/>
          <w:lang w:bidi="ar-SA"/>
        </w:rPr>
        <w:t xml:space="preserve"> Iranology</w:t>
      </w:r>
      <w:r w:rsidRPr="002650F2">
        <w:rPr>
          <w:rFonts w:asciiTheme="majorBidi" w:eastAsia="Times New Roman" w:hAnsiTheme="majorBidi" w:cstheme="majorBidi"/>
          <w:lang w:bidi="ar-SA"/>
        </w:rPr>
        <w:t xml:space="preserve"> Foundation, 2016</w:t>
      </w:r>
    </w:p>
    <w:p w14:paraId="1B5FEE75" w14:textId="3A301F56"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Cultural Heritage </w:t>
      </w:r>
      <w:r w:rsidRPr="002650F2">
        <w:rPr>
          <w:rFonts w:asciiTheme="majorBidi" w:eastAsia="Times New Roman" w:hAnsiTheme="majorBidi" w:cstheme="majorBidi"/>
          <w:lang w:val="en-AU" w:bidi="ar-SA"/>
        </w:rPr>
        <w:t xml:space="preserve">Rights Workshop, </w:t>
      </w:r>
      <w:r w:rsidRPr="002650F2">
        <w:rPr>
          <w:rFonts w:asciiTheme="majorBidi" w:eastAsia="Times New Roman" w:hAnsiTheme="majorBidi" w:cstheme="majorBidi"/>
          <w:lang w:bidi="ar-SA"/>
        </w:rPr>
        <w:t>Islamic Human Rights Commission, 2018</w:t>
      </w:r>
    </w:p>
    <w:p w14:paraId="4A4BCEAD" w14:textId="5F72EE81"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Intangible </w:t>
      </w:r>
      <w:r w:rsidR="00064363" w:rsidRPr="002650F2">
        <w:rPr>
          <w:rFonts w:asciiTheme="majorBidi" w:eastAsia="Times New Roman" w:hAnsiTheme="majorBidi" w:cstheme="majorBidi"/>
          <w:lang w:bidi="ar-SA"/>
        </w:rPr>
        <w:t xml:space="preserve">Cultural </w:t>
      </w:r>
      <w:r w:rsidRPr="002650F2">
        <w:rPr>
          <w:rFonts w:asciiTheme="majorBidi" w:eastAsia="Times New Roman" w:hAnsiTheme="majorBidi" w:cstheme="majorBidi"/>
          <w:lang w:bidi="ar-SA"/>
        </w:rPr>
        <w:t>Heritage Panel at the International Conference on the Status of Women in Iranian and Islamic Civilizations, 2020</w:t>
      </w:r>
    </w:p>
    <w:p w14:paraId="5944AA53" w14:textId="66E56820" w:rsidR="00493010" w:rsidRPr="002650F2" w:rsidRDefault="00493010" w:rsidP="00493010">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Cultural Heritage Rights, Approaches and Challenges Workshop, 2020.</w:t>
      </w:r>
    </w:p>
    <w:p w14:paraId="5C47F0BE" w14:textId="2433A427" w:rsidR="006D4CAB" w:rsidRPr="006D4CAB" w:rsidRDefault="00493010" w:rsidP="006D4CAB">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Workshop on Recognition, </w:t>
      </w:r>
      <w:r w:rsidR="005B42D0" w:rsidRPr="002650F2">
        <w:rPr>
          <w:rFonts w:asciiTheme="majorBidi" w:eastAsia="Times New Roman" w:hAnsiTheme="majorBidi" w:cstheme="majorBidi"/>
          <w:lang w:bidi="ar-SA"/>
        </w:rPr>
        <w:t>safeguarding</w:t>
      </w:r>
      <w:r w:rsidRPr="002650F2">
        <w:rPr>
          <w:rFonts w:asciiTheme="majorBidi" w:eastAsia="Times New Roman" w:hAnsiTheme="majorBidi" w:cstheme="majorBidi"/>
          <w:lang w:bidi="ar-SA"/>
        </w:rPr>
        <w:t xml:space="preserve"> and management of intangible cultural heritage in the Federation of Traditional and Indigenous Games 2020.</w:t>
      </w:r>
    </w:p>
    <w:p w14:paraId="51C0CB29" w14:textId="2032EA01" w:rsidR="00493010" w:rsidRDefault="00493010" w:rsidP="006D4CAB">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Workshop on Methods of National and World </w:t>
      </w:r>
      <w:r w:rsidR="005B42D0" w:rsidRPr="002650F2">
        <w:rPr>
          <w:rFonts w:asciiTheme="majorBidi" w:eastAsia="Times New Roman" w:hAnsiTheme="majorBidi" w:cstheme="majorBidi"/>
          <w:lang w:bidi="ar-SA"/>
        </w:rPr>
        <w:t>Inscriptions</w:t>
      </w:r>
      <w:r w:rsidRPr="002650F2">
        <w:rPr>
          <w:rFonts w:asciiTheme="majorBidi" w:eastAsia="Times New Roman" w:hAnsiTheme="majorBidi" w:cstheme="majorBidi"/>
          <w:lang w:bidi="ar-SA"/>
        </w:rPr>
        <w:t xml:space="preserve"> of intangible heritage, Cultural Heritage Research Institute of Iran, 2020</w:t>
      </w:r>
    </w:p>
    <w:p w14:paraId="1D9EE686" w14:textId="36048C5F" w:rsidR="006D4CAB" w:rsidRDefault="006D4CAB" w:rsidP="006D4CAB">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sidRPr="006D4CAB">
        <w:rPr>
          <w:rFonts w:ascii="Times New Roman" w:eastAsia="Malgun Gothic" w:hAnsi="Times New Roman" w:cs="Times New Roman"/>
          <w:color w:val="000000"/>
          <w:kern w:val="2"/>
          <w:sz w:val="24"/>
          <w:szCs w:val="24"/>
          <w:lang w:eastAsia="ko-KR" w:bidi="ar-SA"/>
        </w:rPr>
        <w:t>Workshop to train journalists working in the area of ICH in the 2003 UNESCO Convention for safeguarding Intangible Cultural Heritage, 2024</w:t>
      </w:r>
    </w:p>
    <w:p w14:paraId="7B420666" w14:textId="2CB6FB88" w:rsidR="006D4CAB" w:rsidRPr="006D4CAB" w:rsidRDefault="006D4CAB" w:rsidP="006D4CAB">
      <w:pPr>
        <w:widowControl w:val="0"/>
        <w:wordWrap w:val="0"/>
        <w:autoSpaceDE w:val="0"/>
        <w:autoSpaceDN w:val="0"/>
        <w:bidi w:val="0"/>
        <w:spacing w:after="0" w:line="240" w:lineRule="auto"/>
        <w:ind w:left="580"/>
        <w:jc w:val="both"/>
        <w:rPr>
          <w:rFonts w:ascii="Times New Roman" w:eastAsia="Malgun Gothic" w:hAnsi="Times New Roman" w:cs="Times New Roman"/>
          <w:color w:val="000000"/>
          <w:kern w:val="2"/>
          <w:sz w:val="24"/>
          <w:szCs w:val="24"/>
          <w:lang w:eastAsia="ko-KR" w:bidi="ar-SA"/>
        </w:rPr>
      </w:pPr>
      <w:r>
        <w:rPr>
          <w:rFonts w:ascii="Times New Roman" w:eastAsia="Malgun Gothic" w:hAnsi="Times New Roman" w:cs="Times New Roman"/>
          <w:color w:val="000000"/>
          <w:kern w:val="2"/>
          <w:sz w:val="24"/>
          <w:szCs w:val="24"/>
          <w:lang w:eastAsia="ko-KR" w:bidi="ar-SA"/>
        </w:rPr>
        <w:t xml:space="preserve"> </w:t>
      </w:r>
    </w:p>
    <w:p w14:paraId="0055C674" w14:textId="011D78A1" w:rsidR="006D4CAB" w:rsidRPr="002650F2" w:rsidRDefault="006D6921" w:rsidP="006D4CAB">
      <w:pPr>
        <w:pStyle w:val="ListParagraph"/>
        <w:widowControl w:val="0"/>
        <w:numPr>
          <w:ilvl w:val="0"/>
          <w:numId w:val="8"/>
        </w:numPr>
        <w:autoSpaceDE w:val="0"/>
        <w:bidi w:val="0"/>
        <w:spacing w:after="0"/>
        <w:jc w:val="both"/>
        <w:rPr>
          <w:rFonts w:asciiTheme="majorBidi" w:eastAsia="Times New Roman" w:hAnsiTheme="majorBidi" w:cstheme="majorBidi"/>
          <w:lang w:bidi="ar-SA"/>
        </w:rPr>
      </w:pPr>
      <w:r>
        <w:rPr>
          <w:rFonts w:asciiTheme="majorBidi" w:eastAsia="Times New Roman" w:hAnsiTheme="majorBidi" w:cstheme="majorBidi"/>
          <w:lang w:bidi="ar-SA"/>
        </w:rPr>
        <w:t>Workshop on “Implementation of the Unesco Convention 2003 on the Safeguarding of ICH in Pakistan, 2024</w:t>
      </w:r>
    </w:p>
    <w:p w14:paraId="6C3ECFF0" w14:textId="77777777" w:rsidR="00D96365" w:rsidRPr="002650F2" w:rsidRDefault="00D96365" w:rsidP="00D96365">
      <w:pPr>
        <w:pStyle w:val="ListParagraph"/>
        <w:widowControl w:val="0"/>
        <w:autoSpaceDE w:val="0"/>
        <w:bidi w:val="0"/>
        <w:spacing w:after="0"/>
        <w:jc w:val="both"/>
        <w:rPr>
          <w:rFonts w:asciiTheme="majorBidi" w:eastAsia="Times New Roman" w:hAnsiTheme="majorBidi" w:cstheme="majorBidi"/>
          <w:lang w:bidi="ar-SA"/>
        </w:rPr>
      </w:pPr>
    </w:p>
    <w:p w14:paraId="40BC278B" w14:textId="77777777" w:rsidR="00D96365" w:rsidRPr="002650F2" w:rsidRDefault="00D96365" w:rsidP="00D96365">
      <w:pPr>
        <w:pStyle w:val="ListParagraph"/>
        <w:widowControl w:val="0"/>
        <w:autoSpaceDE w:val="0"/>
        <w:bidi w:val="0"/>
        <w:spacing w:after="0"/>
        <w:jc w:val="both"/>
        <w:rPr>
          <w:rFonts w:asciiTheme="majorBidi" w:eastAsia="Times New Roman" w:hAnsiTheme="majorBidi" w:cstheme="majorBidi"/>
          <w:lang w:bidi="ar-SA"/>
        </w:rPr>
      </w:pPr>
    </w:p>
    <w:p w14:paraId="0D45D4FE" w14:textId="77777777" w:rsidR="00F44022" w:rsidRPr="002650F2" w:rsidRDefault="00F44022" w:rsidP="00F44022">
      <w:pPr>
        <w:pStyle w:val="ListParagraph"/>
        <w:widowControl w:val="0"/>
        <w:autoSpaceDE w:val="0"/>
        <w:bidi w:val="0"/>
        <w:spacing w:after="0"/>
        <w:jc w:val="both"/>
        <w:rPr>
          <w:rFonts w:asciiTheme="majorBidi" w:eastAsia="Times New Roman" w:hAnsiTheme="majorBidi" w:cstheme="majorBidi"/>
          <w:lang w:bidi="ar-SA"/>
        </w:rPr>
      </w:pPr>
    </w:p>
    <w:p w14:paraId="4B08D16A" w14:textId="46A9ED1C" w:rsidR="00EE4A27" w:rsidRPr="002650F2" w:rsidRDefault="00EE4A27" w:rsidP="00A757E7">
      <w:pPr>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 xml:space="preserve">Collaboration </w:t>
      </w:r>
      <w:r w:rsidR="008D43EB" w:rsidRPr="002650F2">
        <w:rPr>
          <w:rFonts w:asciiTheme="majorBidi" w:eastAsia="HGMinchoL" w:hAnsiTheme="majorBidi" w:cstheme="majorBidi"/>
          <w:b/>
          <w:bCs/>
          <w:sz w:val="32"/>
          <w:szCs w:val="32"/>
          <w:lang w:bidi="ar-SA"/>
        </w:rPr>
        <w:t xml:space="preserve">in the preparation of </w:t>
      </w:r>
      <w:r w:rsidR="00A757E7" w:rsidRPr="002650F2">
        <w:rPr>
          <w:rFonts w:asciiTheme="majorBidi" w:eastAsia="HGMinchoL" w:hAnsiTheme="majorBidi" w:cstheme="majorBidi"/>
          <w:b/>
          <w:bCs/>
          <w:sz w:val="32"/>
          <w:szCs w:val="32"/>
          <w:lang w:bidi="ar-SA"/>
        </w:rPr>
        <w:t xml:space="preserve">nomination </w:t>
      </w:r>
      <w:r w:rsidR="008D43EB" w:rsidRPr="002650F2">
        <w:rPr>
          <w:rFonts w:asciiTheme="majorBidi" w:eastAsia="HGMinchoL" w:hAnsiTheme="majorBidi" w:cstheme="majorBidi"/>
          <w:b/>
          <w:bCs/>
          <w:sz w:val="32"/>
          <w:szCs w:val="32"/>
          <w:lang w:bidi="ar-SA"/>
        </w:rPr>
        <w:t xml:space="preserve">files for the </w:t>
      </w:r>
      <w:r w:rsidR="00A757E7" w:rsidRPr="002650F2">
        <w:rPr>
          <w:rFonts w:asciiTheme="majorBidi" w:eastAsia="HGMinchoL" w:hAnsiTheme="majorBidi" w:cstheme="majorBidi"/>
          <w:b/>
          <w:bCs/>
          <w:sz w:val="32"/>
          <w:szCs w:val="32"/>
          <w:lang w:bidi="ar-SA"/>
        </w:rPr>
        <w:t>inscription</w:t>
      </w:r>
      <w:r w:rsidR="008D43EB" w:rsidRPr="002650F2">
        <w:rPr>
          <w:rFonts w:asciiTheme="majorBidi" w:eastAsia="HGMinchoL" w:hAnsiTheme="majorBidi" w:cstheme="majorBidi"/>
          <w:b/>
          <w:bCs/>
          <w:sz w:val="32"/>
          <w:szCs w:val="32"/>
          <w:lang w:bidi="ar-SA"/>
        </w:rPr>
        <w:t xml:space="preserve"> of immovable cultural and historical monuments </w:t>
      </w:r>
      <w:r w:rsidR="00A757E7" w:rsidRPr="002650F2">
        <w:rPr>
          <w:rFonts w:asciiTheme="majorBidi" w:eastAsia="HGMinchoL" w:hAnsiTheme="majorBidi" w:cstheme="majorBidi"/>
          <w:b/>
          <w:bCs/>
          <w:sz w:val="32"/>
          <w:szCs w:val="32"/>
          <w:lang w:bidi="ar-SA"/>
        </w:rPr>
        <w:t>at</w:t>
      </w:r>
      <w:r w:rsidR="008D43EB" w:rsidRPr="002650F2">
        <w:rPr>
          <w:rFonts w:asciiTheme="majorBidi" w:eastAsia="HGMinchoL" w:hAnsiTheme="majorBidi" w:cstheme="majorBidi"/>
          <w:b/>
          <w:bCs/>
          <w:sz w:val="32"/>
          <w:szCs w:val="32"/>
          <w:lang w:bidi="ar-SA"/>
        </w:rPr>
        <w:t xml:space="preserve"> UNESCO </w:t>
      </w:r>
    </w:p>
    <w:p w14:paraId="2C56B1BE" w14:textId="77777777" w:rsidR="00E5088D" w:rsidRPr="002650F2" w:rsidRDefault="00651BA9" w:rsidP="008D43EB">
      <w:pPr>
        <w:widowControl w:val="0"/>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Explanations:</w:t>
      </w:r>
      <w:r w:rsidR="001110BF" w:rsidRPr="002650F2">
        <w:rPr>
          <w:rFonts w:asciiTheme="majorBidi" w:eastAsia="Times New Roman" w:hAnsiTheme="majorBidi" w:cstheme="majorBidi"/>
        </w:rPr>
        <w:t xml:space="preserve"> Responsibilities and achievements</w:t>
      </w:r>
      <w:r w:rsidR="00155A36" w:rsidRPr="002650F2">
        <w:rPr>
          <w:rFonts w:asciiTheme="majorBidi" w:eastAsia="Times New Roman" w:hAnsiTheme="majorBidi" w:cstheme="majorBidi" w:hint="cs"/>
          <w:rtl/>
        </w:rPr>
        <w:t xml:space="preserve"> </w:t>
      </w:r>
      <w:r w:rsidR="00155A36" w:rsidRPr="002650F2">
        <w:rPr>
          <w:rFonts w:asciiTheme="majorBidi" w:eastAsia="Times New Roman" w:hAnsiTheme="majorBidi" w:cstheme="majorBidi"/>
        </w:rPr>
        <w:t xml:space="preserve"> </w:t>
      </w:r>
    </w:p>
    <w:p w14:paraId="5EB32BB3" w14:textId="77777777" w:rsidR="00E03932" w:rsidRPr="002650F2" w:rsidRDefault="00E03932" w:rsidP="00E03932">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Faculty member of Qazvin Jahad-e-Daneshgahi (</w:t>
      </w:r>
      <w:r w:rsidRPr="002650F2">
        <w:rPr>
          <w:rFonts w:ascii="Times New Roman" w:hAnsi="Times New Roman" w:cs="Times New Roman"/>
          <w:b/>
          <w:bCs/>
          <w:sz w:val="18"/>
          <w:szCs w:val="18"/>
          <w:shd w:val="clear" w:color="auto" w:fill="FFFFFF"/>
        </w:rPr>
        <w:t>Academic Center for Education, Culture and Research</w:t>
      </w:r>
      <w:r w:rsidRPr="002650F2">
        <w:rPr>
          <w:rFonts w:ascii="Times New Roman" w:hAnsi="Times New Roman" w:cs="Times New Roman"/>
          <w:sz w:val="18"/>
          <w:szCs w:val="18"/>
          <w:shd w:val="clear" w:color="auto" w:fill="FFFFFF"/>
        </w:rPr>
        <w:t> (</w:t>
      </w:r>
      <w:r w:rsidRPr="002650F2">
        <w:rPr>
          <w:rFonts w:ascii="Times New Roman" w:hAnsi="Times New Roman" w:cs="Times New Roman"/>
          <w:b/>
          <w:bCs/>
          <w:sz w:val="18"/>
          <w:szCs w:val="18"/>
          <w:shd w:val="clear" w:color="auto" w:fill="FFFFFF"/>
        </w:rPr>
        <w:t>ACECR</w:t>
      </w:r>
      <w:r w:rsidRPr="002650F2">
        <w:rPr>
          <w:rFonts w:ascii="Arial" w:hAnsi="Arial" w:cs="Arial"/>
          <w:sz w:val="18"/>
          <w:szCs w:val="18"/>
          <w:shd w:val="clear" w:color="auto" w:fill="FFFFFF"/>
        </w:rPr>
        <w:t>)</w:t>
      </w:r>
      <w:r w:rsidRPr="002650F2">
        <w:rPr>
          <w:rFonts w:asciiTheme="majorBidi" w:eastAsia="Times New Roman" w:hAnsiTheme="majorBidi" w:cstheme="majorBidi"/>
        </w:rPr>
        <w:t>, (2008-2011)</w:t>
      </w:r>
    </w:p>
    <w:p w14:paraId="1AA05862" w14:textId="77777777" w:rsidR="00E03932" w:rsidRPr="002650F2" w:rsidRDefault="00E03932" w:rsidP="00E03932">
      <w:pPr>
        <w:pStyle w:val="ListParagraph"/>
        <w:widowControl w:val="0"/>
        <w:numPr>
          <w:ilvl w:val="0"/>
          <w:numId w:val="3"/>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Research in the field of archeology</w:t>
      </w:r>
    </w:p>
    <w:p w14:paraId="146B76BB" w14:textId="77777777" w:rsidR="00E03932" w:rsidRPr="002650F2" w:rsidRDefault="00E03932" w:rsidP="00E03932">
      <w:pPr>
        <w:pStyle w:val="ListParagraph"/>
        <w:widowControl w:val="0"/>
        <w:numPr>
          <w:ilvl w:val="0"/>
          <w:numId w:val="3"/>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Restoration of historical monuments</w:t>
      </w:r>
    </w:p>
    <w:p w14:paraId="79B69037" w14:textId="77777777" w:rsidR="00E03932" w:rsidRPr="002650F2" w:rsidRDefault="00E03932" w:rsidP="00E03932">
      <w:pPr>
        <w:pStyle w:val="ListParagraph"/>
        <w:widowControl w:val="0"/>
        <w:numPr>
          <w:ilvl w:val="0"/>
          <w:numId w:val="3"/>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Feasibility studies and research in tourism infrastructure</w:t>
      </w:r>
    </w:p>
    <w:p w14:paraId="5BFCEF1F" w14:textId="5FEA0A55" w:rsidR="00E03932" w:rsidRPr="002650F2" w:rsidRDefault="00E03932" w:rsidP="00E0393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rPr>
        <w:t xml:space="preserve">Executive Director of Research and Technology of Qazvin Jahad-e-Daneshgahi </w:t>
      </w:r>
      <w:r w:rsidRPr="002650F2">
        <w:rPr>
          <w:rFonts w:asciiTheme="majorBidi" w:hAnsiTheme="majorBidi" w:cstheme="majorBidi"/>
        </w:rPr>
        <w:t>(</w:t>
      </w:r>
      <w:r w:rsidRPr="002650F2">
        <w:rPr>
          <w:rFonts w:asciiTheme="majorBidi" w:hAnsiTheme="majorBidi" w:cstheme="majorBidi"/>
          <w:sz w:val="18"/>
          <w:szCs w:val="18"/>
        </w:rPr>
        <w:t>ACECR</w:t>
      </w:r>
      <w:r w:rsidRPr="002650F2">
        <w:rPr>
          <w:rFonts w:asciiTheme="majorBidi" w:hAnsiTheme="majorBidi" w:cstheme="majorBidi"/>
        </w:rPr>
        <w:t>)</w:t>
      </w:r>
      <w:r w:rsidR="00853DAD" w:rsidRPr="002650F2">
        <w:rPr>
          <w:rFonts w:asciiTheme="majorBidi" w:hAnsiTheme="majorBidi" w:cstheme="majorBidi"/>
        </w:rPr>
        <w:t xml:space="preserve"> </w:t>
      </w:r>
      <w:r w:rsidRPr="002650F2">
        <w:rPr>
          <w:rFonts w:asciiTheme="majorBidi" w:hAnsiTheme="majorBidi" w:cstheme="majorBidi"/>
        </w:rPr>
        <w:t>(2008-2011)</w:t>
      </w:r>
    </w:p>
    <w:p w14:paraId="116E6FED" w14:textId="77777777" w:rsidR="00E03932" w:rsidRPr="002650F2" w:rsidRDefault="00E03932" w:rsidP="00E03932">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Management of research groups with the disciplines of architecture, archeology, restoration of buildings, tourism and traditional agriculture</w:t>
      </w:r>
    </w:p>
    <w:p w14:paraId="2003C861" w14:textId="77777777" w:rsidR="00E03932" w:rsidRPr="002650F2" w:rsidRDefault="00E03932" w:rsidP="00853DAD">
      <w:pPr>
        <w:pStyle w:val="ListParagraph"/>
        <w:widowControl w:val="0"/>
        <w:autoSpaceDE w:val="0"/>
        <w:bidi w:val="0"/>
        <w:spacing w:after="0"/>
        <w:jc w:val="both"/>
        <w:rPr>
          <w:rFonts w:asciiTheme="majorBidi" w:eastAsia="Times New Roman" w:hAnsiTheme="majorBidi" w:cstheme="majorBidi"/>
        </w:rPr>
      </w:pPr>
    </w:p>
    <w:p w14:paraId="19EA290D" w14:textId="77B8ECF9" w:rsidR="00AE1890" w:rsidRPr="002650F2" w:rsidRDefault="00B4723D" w:rsidP="0078124C">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Cooperation in preparing the </w:t>
      </w:r>
      <w:r w:rsidR="0078124C" w:rsidRPr="002650F2">
        <w:rPr>
          <w:rFonts w:asciiTheme="majorBidi" w:eastAsia="Times New Roman" w:hAnsiTheme="majorBidi" w:cstheme="majorBidi"/>
        </w:rPr>
        <w:t>nomination file for the inscription</w:t>
      </w:r>
      <w:r w:rsidRPr="002650F2">
        <w:rPr>
          <w:rFonts w:asciiTheme="majorBidi" w:eastAsia="Times New Roman" w:hAnsiTheme="majorBidi" w:cstheme="majorBidi"/>
        </w:rPr>
        <w:t xml:space="preserve"> of </w:t>
      </w:r>
      <w:r w:rsidR="00AE1890" w:rsidRPr="002650F2">
        <w:rPr>
          <w:rFonts w:asciiTheme="majorBidi" w:hAnsiTheme="majorBidi" w:cstheme="majorBidi"/>
          <w:shd w:val="clear" w:color="auto" w:fill="FFFFFF"/>
        </w:rPr>
        <w:t>Gonbad Kavus</w:t>
      </w:r>
      <w:r w:rsidR="0078124C" w:rsidRPr="002650F2">
        <w:rPr>
          <w:rFonts w:asciiTheme="majorBidi" w:hAnsiTheme="majorBidi" w:cstheme="majorBidi"/>
          <w:shd w:val="clear" w:color="auto" w:fill="FFFFFF"/>
        </w:rPr>
        <w:t xml:space="preserve"> by UNESCO</w:t>
      </w:r>
      <w:r w:rsidRPr="002650F2">
        <w:rPr>
          <w:rFonts w:asciiTheme="majorBidi" w:eastAsia="Times New Roman" w:hAnsiTheme="majorBidi" w:cstheme="majorBidi"/>
        </w:rPr>
        <w:t xml:space="preserve"> </w:t>
      </w:r>
      <w:r w:rsidR="00AE1890" w:rsidRPr="002650F2">
        <w:rPr>
          <w:rFonts w:asciiTheme="majorBidi" w:eastAsia="Times New Roman" w:hAnsiTheme="majorBidi" w:cstheme="majorBidi"/>
        </w:rPr>
        <w:t xml:space="preserve">and </w:t>
      </w:r>
      <w:r w:rsidR="0078124C" w:rsidRPr="002650F2">
        <w:rPr>
          <w:rFonts w:asciiTheme="majorBidi" w:eastAsia="Times New Roman" w:hAnsiTheme="majorBidi" w:cstheme="majorBidi"/>
        </w:rPr>
        <w:t xml:space="preserve">functioning as </w:t>
      </w:r>
      <w:r w:rsidR="00AE1890" w:rsidRPr="002650F2">
        <w:rPr>
          <w:rFonts w:asciiTheme="majorBidi" w:eastAsia="Times New Roman" w:hAnsiTheme="majorBidi" w:cstheme="majorBidi"/>
        </w:rPr>
        <w:t xml:space="preserve">the </w:t>
      </w:r>
      <w:r w:rsidR="0078124C" w:rsidRPr="002650F2">
        <w:rPr>
          <w:rFonts w:asciiTheme="majorBidi" w:eastAsia="Times New Roman" w:hAnsiTheme="majorBidi" w:cstheme="majorBidi"/>
        </w:rPr>
        <w:t>nomination f</w:t>
      </w:r>
      <w:r w:rsidR="00AE1890" w:rsidRPr="002650F2">
        <w:rPr>
          <w:rFonts w:asciiTheme="majorBidi" w:eastAsia="Times New Roman" w:hAnsiTheme="majorBidi" w:cstheme="majorBidi"/>
        </w:rPr>
        <w:t xml:space="preserve">ile’s focal point and contact person </w:t>
      </w:r>
      <w:r w:rsidR="0078124C" w:rsidRPr="002650F2">
        <w:rPr>
          <w:rFonts w:asciiTheme="majorBidi" w:eastAsia="Times New Roman" w:hAnsiTheme="majorBidi" w:cstheme="majorBidi"/>
        </w:rPr>
        <w:t>between Iran and UNESCO</w:t>
      </w:r>
      <w:r w:rsidR="00AE1890" w:rsidRPr="002650F2">
        <w:rPr>
          <w:rFonts w:asciiTheme="majorBidi" w:eastAsia="Times New Roman" w:hAnsiTheme="majorBidi" w:cstheme="majorBidi"/>
        </w:rPr>
        <w:t xml:space="preserve"> and responsible for monitoring </w:t>
      </w:r>
      <w:r w:rsidR="0078124C" w:rsidRPr="002650F2">
        <w:rPr>
          <w:rFonts w:asciiTheme="majorBidi" w:eastAsia="Times New Roman" w:hAnsiTheme="majorBidi" w:cstheme="majorBidi"/>
        </w:rPr>
        <w:t xml:space="preserve">the whole nomination process </w:t>
      </w:r>
      <w:r w:rsidR="00AE1890" w:rsidRPr="002650F2">
        <w:rPr>
          <w:rFonts w:asciiTheme="majorBidi" w:eastAsia="Times New Roman" w:hAnsiTheme="majorBidi" w:cstheme="majorBidi"/>
        </w:rPr>
        <w:t>(2010-2013)</w:t>
      </w:r>
    </w:p>
    <w:p w14:paraId="473598AF" w14:textId="447A7D03" w:rsidR="00AE1890" w:rsidRPr="002650F2" w:rsidRDefault="00AE1890" w:rsidP="0078124C">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Cooperation in preparing the </w:t>
      </w:r>
      <w:r w:rsidR="0078124C" w:rsidRPr="002650F2">
        <w:rPr>
          <w:rFonts w:asciiTheme="majorBidi" w:eastAsia="Times New Roman" w:hAnsiTheme="majorBidi" w:cstheme="majorBidi"/>
        </w:rPr>
        <w:t xml:space="preserve">nomination file for the inscription of </w:t>
      </w:r>
      <w:r w:rsidRPr="002650F2">
        <w:rPr>
          <w:rFonts w:asciiTheme="majorBidi" w:hAnsiTheme="majorBidi" w:cstheme="majorBidi"/>
          <w:shd w:val="clear" w:color="auto" w:fill="FFFFFF"/>
        </w:rPr>
        <w:t>Jame'a Mosque of Isfahan</w:t>
      </w:r>
      <w:r w:rsidR="0078124C" w:rsidRPr="002650F2">
        <w:rPr>
          <w:rFonts w:asciiTheme="majorBidi" w:hAnsiTheme="majorBidi" w:cstheme="majorBidi"/>
          <w:shd w:val="clear" w:color="auto" w:fill="FFFFFF"/>
        </w:rPr>
        <w:t xml:space="preserve"> by UNESCO</w:t>
      </w:r>
      <w:r w:rsidRPr="002650F2">
        <w:rPr>
          <w:rFonts w:asciiTheme="majorBidi" w:eastAsia="Times New Roman" w:hAnsiTheme="majorBidi" w:cstheme="majorBidi"/>
        </w:rPr>
        <w:t xml:space="preserve"> and </w:t>
      </w:r>
      <w:r w:rsidR="0078124C" w:rsidRPr="002650F2">
        <w:rPr>
          <w:rFonts w:asciiTheme="majorBidi" w:eastAsia="Times New Roman" w:hAnsiTheme="majorBidi" w:cstheme="majorBidi"/>
        </w:rPr>
        <w:t xml:space="preserve">functioning as </w:t>
      </w:r>
      <w:r w:rsidRPr="002650F2">
        <w:rPr>
          <w:rFonts w:asciiTheme="majorBidi" w:eastAsia="Times New Roman" w:hAnsiTheme="majorBidi" w:cstheme="majorBidi"/>
        </w:rPr>
        <w:t xml:space="preserve">the </w:t>
      </w:r>
      <w:r w:rsidR="0078124C" w:rsidRPr="002650F2">
        <w:rPr>
          <w:rFonts w:asciiTheme="majorBidi" w:eastAsia="Times New Roman" w:hAnsiTheme="majorBidi" w:cstheme="majorBidi"/>
        </w:rPr>
        <w:t>nomination f</w:t>
      </w:r>
      <w:r w:rsidRPr="002650F2">
        <w:rPr>
          <w:rFonts w:asciiTheme="majorBidi" w:eastAsia="Times New Roman" w:hAnsiTheme="majorBidi" w:cstheme="majorBidi"/>
        </w:rPr>
        <w:t xml:space="preserve">ile’s focal point and contact person </w:t>
      </w:r>
      <w:r w:rsidR="0078124C" w:rsidRPr="002650F2">
        <w:rPr>
          <w:rFonts w:asciiTheme="majorBidi" w:eastAsia="Times New Roman" w:hAnsiTheme="majorBidi" w:cstheme="majorBidi"/>
        </w:rPr>
        <w:t>between Iran and</w:t>
      </w:r>
      <w:r w:rsidRPr="002650F2">
        <w:rPr>
          <w:rFonts w:asciiTheme="majorBidi" w:eastAsia="Times New Roman" w:hAnsiTheme="majorBidi" w:cstheme="majorBidi"/>
        </w:rPr>
        <w:t xml:space="preserve"> UNESCO and responsible for monitoring</w:t>
      </w:r>
      <w:r w:rsidR="0078124C" w:rsidRPr="002650F2">
        <w:rPr>
          <w:rFonts w:asciiTheme="majorBidi" w:eastAsia="Times New Roman" w:hAnsiTheme="majorBidi" w:cstheme="majorBidi"/>
        </w:rPr>
        <w:t xml:space="preserve"> the whole nomination process</w:t>
      </w:r>
      <w:r w:rsidRPr="002650F2">
        <w:rPr>
          <w:rFonts w:asciiTheme="majorBidi" w:eastAsia="Times New Roman" w:hAnsiTheme="majorBidi" w:cstheme="majorBidi"/>
        </w:rPr>
        <w:t xml:space="preserve"> (2010-2013)</w:t>
      </w:r>
    </w:p>
    <w:p w14:paraId="6E2F5DEB" w14:textId="046EC3CE" w:rsidR="00AE1890" w:rsidRPr="002650F2" w:rsidRDefault="00AE1890" w:rsidP="0078124C">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Cooperation in preparing the </w:t>
      </w:r>
      <w:r w:rsidR="0078124C" w:rsidRPr="002650F2">
        <w:rPr>
          <w:rFonts w:asciiTheme="majorBidi" w:eastAsia="Times New Roman" w:hAnsiTheme="majorBidi" w:cstheme="majorBidi"/>
        </w:rPr>
        <w:t xml:space="preserve">nomination file for the inscription of the </w:t>
      </w:r>
      <w:r w:rsidRPr="002650F2">
        <w:rPr>
          <w:rFonts w:asciiTheme="majorBidi" w:hAnsiTheme="majorBidi" w:cstheme="majorBidi"/>
          <w:shd w:val="clear" w:color="auto" w:fill="FFFFFF"/>
        </w:rPr>
        <w:t xml:space="preserve">Iranian gardens </w:t>
      </w:r>
      <w:r w:rsidRPr="002650F2">
        <w:rPr>
          <w:rFonts w:asciiTheme="majorBidi" w:eastAsia="Times New Roman" w:hAnsiTheme="majorBidi" w:cstheme="majorBidi"/>
        </w:rPr>
        <w:t xml:space="preserve">and </w:t>
      </w:r>
      <w:r w:rsidR="0078124C" w:rsidRPr="002650F2">
        <w:rPr>
          <w:rFonts w:asciiTheme="majorBidi" w:eastAsia="Times New Roman" w:hAnsiTheme="majorBidi" w:cstheme="majorBidi"/>
        </w:rPr>
        <w:t>acting in the capacity of the nomination f</w:t>
      </w:r>
      <w:r w:rsidRPr="002650F2">
        <w:rPr>
          <w:rFonts w:asciiTheme="majorBidi" w:eastAsia="Times New Roman" w:hAnsiTheme="majorBidi" w:cstheme="majorBidi"/>
        </w:rPr>
        <w:t xml:space="preserve">he File’s focal point and contact person </w:t>
      </w:r>
      <w:r w:rsidR="0078124C" w:rsidRPr="002650F2">
        <w:rPr>
          <w:rFonts w:asciiTheme="majorBidi" w:eastAsia="Times New Roman" w:hAnsiTheme="majorBidi" w:cstheme="majorBidi"/>
        </w:rPr>
        <w:t>for</w:t>
      </w:r>
      <w:r w:rsidRPr="002650F2">
        <w:rPr>
          <w:rFonts w:asciiTheme="majorBidi" w:eastAsia="Times New Roman" w:hAnsiTheme="majorBidi" w:cstheme="majorBidi"/>
        </w:rPr>
        <w:t xml:space="preserve"> UNESCO and responsible for monitoring </w:t>
      </w:r>
      <w:r w:rsidR="0078124C" w:rsidRPr="002650F2">
        <w:rPr>
          <w:rFonts w:asciiTheme="majorBidi" w:eastAsia="Times New Roman" w:hAnsiTheme="majorBidi" w:cstheme="majorBidi"/>
        </w:rPr>
        <w:t xml:space="preserve">the whole nomination process </w:t>
      </w:r>
      <w:r w:rsidRPr="002650F2">
        <w:rPr>
          <w:rFonts w:asciiTheme="majorBidi" w:eastAsia="Times New Roman" w:hAnsiTheme="majorBidi" w:cstheme="majorBidi"/>
        </w:rPr>
        <w:t>(2010-2013)</w:t>
      </w:r>
    </w:p>
    <w:p w14:paraId="2A32F33D" w14:textId="267F9EA9" w:rsidR="00AE1890" w:rsidRPr="002650F2" w:rsidRDefault="00AE1890" w:rsidP="0078124C">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Cooperation in preparing the </w:t>
      </w:r>
      <w:r w:rsidR="0078124C" w:rsidRPr="002650F2">
        <w:rPr>
          <w:rFonts w:asciiTheme="majorBidi" w:eastAsia="Times New Roman" w:hAnsiTheme="majorBidi" w:cstheme="majorBidi"/>
        </w:rPr>
        <w:t xml:space="preserve">nomination file for the inscription </w:t>
      </w:r>
      <w:r w:rsidRPr="002650F2">
        <w:rPr>
          <w:rFonts w:asciiTheme="majorBidi" w:hAnsiTheme="majorBidi" w:cstheme="majorBidi"/>
          <w:shd w:val="clear" w:color="auto" w:fill="FFFFFF"/>
        </w:rPr>
        <w:t>Golestan Palace</w:t>
      </w:r>
      <w:r w:rsidR="0078124C" w:rsidRPr="002650F2">
        <w:rPr>
          <w:rFonts w:asciiTheme="majorBidi" w:hAnsiTheme="majorBidi" w:cstheme="majorBidi"/>
          <w:shd w:val="clear" w:color="auto" w:fill="FFFFFF"/>
        </w:rPr>
        <w:t xml:space="preserve"> by UNESCO</w:t>
      </w:r>
      <w:r w:rsidRPr="002650F2">
        <w:rPr>
          <w:rFonts w:asciiTheme="majorBidi" w:hAnsiTheme="majorBidi" w:cstheme="majorBidi"/>
          <w:shd w:val="clear" w:color="auto" w:fill="FFFFFF"/>
        </w:rPr>
        <w:t xml:space="preserve"> </w:t>
      </w:r>
      <w:r w:rsidRPr="002650F2">
        <w:rPr>
          <w:rFonts w:asciiTheme="majorBidi" w:eastAsia="Times New Roman" w:hAnsiTheme="majorBidi" w:cstheme="majorBidi"/>
        </w:rPr>
        <w:t xml:space="preserve">and </w:t>
      </w:r>
      <w:r w:rsidR="0078124C" w:rsidRPr="002650F2">
        <w:rPr>
          <w:rFonts w:asciiTheme="majorBidi" w:eastAsia="Times New Roman" w:hAnsiTheme="majorBidi" w:cstheme="majorBidi"/>
        </w:rPr>
        <w:t>functioning as the nomination f</w:t>
      </w:r>
      <w:r w:rsidRPr="002650F2">
        <w:rPr>
          <w:rFonts w:asciiTheme="majorBidi" w:eastAsia="Times New Roman" w:hAnsiTheme="majorBidi" w:cstheme="majorBidi"/>
        </w:rPr>
        <w:t xml:space="preserve">ile’s focal point and contact person </w:t>
      </w:r>
      <w:r w:rsidR="0078124C" w:rsidRPr="002650F2">
        <w:rPr>
          <w:rFonts w:asciiTheme="majorBidi" w:eastAsia="Times New Roman" w:hAnsiTheme="majorBidi" w:cstheme="majorBidi"/>
        </w:rPr>
        <w:t>for</w:t>
      </w:r>
      <w:r w:rsidRPr="002650F2">
        <w:rPr>
          <w:rFonts w:asciiTheme="majorBidi" w:eastAsia="Times New Roman" w:hAnsiTheme="majorBidi" w:cstheme="majorBidi"/>
        </w:rPr>
        <w:t xml:space="preserve"> UNESCO and responsible for monitoring</w:t>
      </w:r>
      <w:r w:rsidR="0078124C" w:rsidRPr="002650F2">
        <w:rPr>
          <w:rFonts w:asciiTheme="majorBidi" w:eastAsia="Times New Roman" w:hAnsiTheme="majorBidi" w:cstheme="majorBidi"/>
        </w:rPr>
        <w:t xml:space="preserve"> the whole nomination process</w:t>
      </w:r>
      <w:r w:rsidRPr="002650F2">
        <w:rPr>
          <w:rFonts w:asciiTheme="majorBidi" w:eastAsia="Times New Roman" w:hAnsiTheme="majorBidi" w:cstheme="majorBidi"/>
        </w:rPr>
        <w:t xml:space="preserve"> (2010-2013)</w:t>
      </w:r>
    </w:p>
    <w:p w14:paraId="7FAA302A" w14:textId="233474A8" w:rsidR="006E7402" w:rsidRPr="002650F2" w:rsidRDefault="006E7402" w:rsidP="00E42D17">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Cooperation in preparing the</w:t>
      </w:r>
      <w:r w:rsidR="00631C99" w:rsidRPr="002650F2">
        <w:rPr>
          <w:rFonts w:asciiTheme="majorBidi" w:eastAsia="Times New Roman" w:hAnsiTheme="majorBidi" w:cstheme="majorBidi"/>
        </w:rPr>
        <w:t xml:space="preserve"> nomination</w:t>
      </w:r>
      <w:r w:rsidRPr="002650F2">
        <w:rPr>
          <w:rFonts w:asciiTheme="majorBidi" w:eastAsia="Times New Roman" w:hAnsiTheme="majorBidi" w:cstheme="majorBidi"/>
        </w:rPr>
        <w:t xml:space="preserve"> file </w:t>
      </w:r>
      <w:r w:rsidR="00E42D17" w:rsidRPr="002650F2">
        <w:rPr>
          <w:rFonts w:asciiTheme="majorBidi" w:eastAsia="Times New Roman" w:hAnsiTheme="majorBidi" w:cstheme="majorBidi"/>
        </w:rPr>
        <w:t xml:space="preserve">for the inscription by UNESCO of the Armenian Monastic Ensembles of Iran </w:t>
      </w:r>
      <w:r w:rsidRPr="002650F2">
        <w:rPr>
          <w:rFonts w:asciiTheme="majorBidi" w:eastAsia="Times New Roman" w:hAnsiTheme="majorBidi" w:cstheme="majorBidi"/>
        </w:rPr>
        <w:t xml:space="preserve">and </w:t>
      </w:r>
      <w:r w:rsidR="00E42D17" w:rsidRPr="002650F2">
        <w:rPr>
          <w:rFonts w:asciiTheme="majorBidi" w:eastAsia="Times New Roman" w:hAnsiTheme="majorBidi" w:cstheme="majorBidi"/>
        </w:rPr>
        <w:t xml:space="preserve">serving as </w:t>
      </w:r>
      <w:r w:rsidRPr="002650F2">
        <w:rPr>
          <w:rFonts w:asciiTheme="majorBidi" w:eastAsia="Times New Roman" w:hAnsiTheme="majorBidi" w:cstheme="majorBidi"/>
        </w:rPr>
        <w:t xml:space="preserve">the </w:t>
      </w:r>
      <w:r w:rsidR="00E42D17" w:rsidRPr="002650F2">
        <w:rPr>
          <w:rFonts w:asciiTheme="majorBidi" w:eastAsia="Times New Roman" w:hAnsiTheme="majorBidi" w:cstheme="majorBidi"/>
        </w:rPr>
        <w:t>nomination f</w:t>
      </w:r>
      <w:r w:rsidRPr="002650F2">
        <w:rPr>
          <w:rFonts w:asciiTheme="majorBidi" w:eastAsia="Times New Roman" w:hAnsiTheme="majorBidi" w:cstheme="majorBidi"/>
        </w:rPr>
        <w:t xml:space="preserve">ile’s focal point and contact person </w:t>
      </w:r>
      <w:r w:rsidR="00631C99" w:rsidRPr="002650F2">
        <w:rPr>
          <w:rFonts w:asciiTheme="majorBidi" w:eastAsia="Times New Roman" w:hAnsiTheme="majorBidi" w:cstheme="majorBidi"/>
        </w:rPr>
        <w:t>for</w:t>
      </w:r>
      <w:r w:rsidRPr="002650F2">
        <w:rPr>
          <w:rFonts w:asciiTheme="majorBidi" w:eastAsia="Times New Roman" w:hAnsiTheme="majorBidi" w:cstheme="majorBidi"/>
        </w:rPr>
        <w:t xml:space="preserve"> UNESCO and responsible for monitoring </w:t>
      </w:r>
      <w:r w:rsidR="00631C99" w:rsidRPr="002650F2">
        <w:rPr>
          <w:rFonts w:asciiTheme="majorBidi" w:eastAsia="Times New Roman" w:hAnsiTheme="majorBidi" w:cstheme="majorBidi"/>
        </w:rPr>
        <w:t xml:space="preserve">the whole nomination process </w:t>
      </w:r>
      <w:r w:rsidRPr="002650F2">
        <w:rPr>
          <w:rFonts w:asciiTheme="majorBidi" w:eastAsia="Times New Roman" w:hAnsiTheme="majorBidi" w:cstheme="majorBidi"/>
        </w:rPr>
        <w:t>(2010-2013)</w:t>
      </w:r>
    </w:p>
    <w:p w14:paraId="46067A39" w14:textId="23658531" w:rsidR="00A757E7" w:rsidRPr="002650F2" w:rsidRDefault="00A757E7" w:rsidP="00A757E7">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lastRenderedPageBreak/>
        <w:t xml:space="preserve">Cooperation in correcting and solving the problems of the Bam case and removing the cultural landscape of Bam Citadel from the list of endangered heritage and the File’s focal point and contact person in UNESCO and responsible for monitoring </w:t>
      </w:r>
      <w:r w:rsidR="0096727B" w:rsidRPr="002650F2">
        <w:rPr>
          <w:rFonts w:asciiTheme="majorBidi" w:eastAsia="Times New Roman" w:hAnsiTheme="majorBidi" w:cstheme="majorBidi"/>
        </w:rPr>
        <w:t xml:space="preserve">the whole process </w:t>
      </w:r>
      <w:r w:rsidRPr="002650F2">
        <w:rPr>
          <w:rFonts w:asciiTheme="majorBidi" w:eastAsia="Times New Roman" w:hAnsiTheme="majorBidi" w:cstheme="majorBidi"/>
        </w:rPr>
        <w:t>(2011-2013)</w:t>
      </w:r>
    </w:p>
    <w:p w14:paraId="534721F8" w14:textId="02300F9F" w:rsidR="00A757E7" w:rsidRPr="002650F2" w:rsidRDefault="00A757E7" w:rsidP="0096727B">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Cooperation in preparing </w:t>
      </w:r>
      <w:r w:rsidR="0096727B" w:rsidRPr="002650F2">
        <w:rPr>
          <w:rFonts w:asciiTheme="majorBidi" w:eastAsia="Times New Roman" w:hAnsiTheme="majorBidi" w:cstheme="majorBidi"/>
        </w:rPr>
        <w:t>nomination file for inscription by UNESCO of</w:t>
      </w:r>
      <w:r w:rsidRPr="002650F2">
        <w:rPr>
          <w:rFonts w:asciiTheme="majorBidi" w:eastAsia="Times New Roman" w:hAnsiTheme="majorBidi" w:cstheme="majorBidi"/>
        </w:rPr>
        <w:t xml:space="preserve"> Meymand Cultural and Historical Landscape and</w:t>
      </w:r>
      <w:r w:rsidR="0096727B" w:rsidRPr="002650F2">
        <w:rPr>
          <w:rFonts w:asciiTheme="majorBidi" w:eastAsia="Times New Roman" w:hAnsiTheme="majorBidi" w:cstheme="majorBidi"/>
        </w:rPr>
        <w:t xml:space="preserve"> person-in-charge </w:t>
      </w:r>
      <w:r w:rsidRPr="002650F2">
        <w:rPr>
          <w:rFonts w:asciiTheme="majorBidi" w:eastAsia="Times New Roman" w:hAnsiTheme="majorBidi" w:cstheme="majorBidi"/>
        </w:rPr>
        <w:t xml:space="preserve">of monitoring </w:t>
      </w:r>
      <w:r w:rsidR="0096727B" w:rsidRPr="002650F2">
        <w:rPr>
          <w:rFonts w:asciiTheme="majorBidi" w:eastAsia="Times New Roman" w:hAnsiTheme="majorBidi" w:cstheme="majorBidi"/>
        </w:rPr>
        <w:t xml:space="preserve">related activities </w:t>
      </w:r>
      <w:r w:rsidRPr="002650F2">
        <w:rPr>
          <w:rFonts w:asciiTheme="majorBidi" w:eastAsia="Times New Roman" w:hAnsiTheme="majorBidi" w:cstheme="majorBidi"/>
        </w:rPr>
        <w:t>(2011-2013)</w:t>
      </w:r>
    </w:p>
    <w:p w14:paraId="5EFACBE0" w14:textId="393F6E4E" w:rsidR="00192C44" w:rsidRPr="002650F2" w:rsidRDefault="00192C44" w:rsidP="00F277A2">
      <w:pPr>
        <w:pStyle w:val="ListParagraph"/>
        <w:widowControl w:val="0"/>
        <w:numPr>
          <w:ilvl w:val="0"/>
          <w:numId w:val="4"/>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Director General of the Office of Scientific Studies and International Cooperation of the </w:t>
      </w:r>
      <w:r w:rsidR="00F277A2" w:rsidRPr="002650F2">
        <w:rPr>
          <w:rFonts w:asciiTheme="majorBidi" w:eastAsia="Times New Roman" w:hAnsiTheme="majorBidi" w:cstheme="majorBidi"/>
          <w:lang w:bidi="ar-SA"/>
        </w:rPr>
        <w:t>Iranology</w:t>
      </w:r>
      <w:r w:rsidRPr="002650F2">
        <w:rPr>
          <w:rFonts w:asciiTheme="majorBidi" w:eastAsia="Times New Roman" w:hAnsiTheme="majorBidi" w:cstheme="majorBidi"/>
          <w:lang w:bidi="ar-SA"/>
        </w:rPr>
        <w:t xml:space="preserve"> Foundation</w:t>
      </w:r>
      <w:r w:rsidR="002325B7" w:rsidRPr="002650F2">
        <w:rPr>
          <w:rFonts w:asciiTheme="majorBidi" w:eastAsia="Times New Roman" w:hAnsiTheme="majorBidi" w:cstheme="majorBidi"/>
          <w:lang w:bidi="ar-SA"/>
        </w:rPr>
        <w:t xml:space="preserve"> </w:t>
      </w:r>
      <w:r w:rsidRPr="002650F2">
        <w:rPr>
          <w:rFonts w:asciiTheme="majorBidi" w:eastAsia="Times New Roman" w:hAnsiTheme="majorBidi" w:cstheme="majorBidi"/>
          <w:lang w:bidi="ar-SA"/>
        </w:rPr>
        <w:t>(2015-2017)</w:t>
      </w:r>
    </w:p>
    <w:p w14:paraId="566C3FCB" w14:textId="77777777" w:rsidR="00625128" w:rsidRPr="002650F2" w:rsidRDefault="00192C44" w:rsidP="00001620">
      <w:pPr>
        <w:pStyle w:val="ListParagraph"/>
        <w:widowControl w:val="0"/>
        <w:numPr>
          <w:ilvl w:val="0"/>
          <w:numId w:val="4"/>
        </w:numPr>
        <w:autoSpaceDE w:val="0"/>
        <w:bidi w:val="0"/>
        <w:spacing w:after="0"/>
        <w:jc w:val="both"/>
        <w:rPr>
          <w:rFonts w:asciiTheme="majorBidi" w:eastAsia="Times New Roman" w:hAnsiTheme="majorBidi" w:cstheme="majorBidi"/>
        </w:rPr>
      </w:pPr>
      <w:r w:rsidRPr="002650F2">
        <w:rPr>
          <w:rFonts w:asciiTheme="majorBidi" w:eastAsia="Times New Roman" w:hAnsiTheme="majorBidi" w:cstheme="majorBidi"/>
        </w:rPr>
        <w:t xml:space="preserve">Head of Intangible Heritage Studies Department of </w:t>
      </w:r>
      <w:r w:rsidRPr="002650F2">
        <w:rPr>
          <w:rFonts w:asciiTheme="majorBidi" w:eastAsia="Times New Roman" w:hAnsiTheme="majorBidi" w:cstheme="majorBidi"/>
          <w:lang w:bidi="ar-SA"/>
        </w:rPr>
        <w:t>Iranian Studies</w:t>
      </w:r>
      <w:r w:rsidRPr="002650F2">
        <w:rPr>
          <w:rFonts w:asciiTheme="majorBidi" w:eastAsia="Times New Roman" w:hAnsiTheme="majorBidi" w:cstheme="majorBidi"/>
        </w:rPr>
        <w:t xml:space="preserve"> Foundation (2015-2017)</w:t>
      </w:r>
    </w:p>
    <w:p w14:paraId="11D82C69" w14:textId="77777777" w:rsidR="00192C44" w:rsidRPr="002650F2" w:rsidRDefault="00192C44" w:rsidP="0000162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Research in the field of intangible heritage</w:t>
      </w:r>
    </w:p>
    <w:p w14:paraId="2D2C6D92" w14:textId="77777777" w:rsidR="00192C44" w:rsidRPr="002650F2" w:rsidRDefault="00192C44" w:rsidP="0000162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Inventory of manifestations of oral culture in the provinces of the country</w:t>
      </w:r>
    </w:p>
    <w:p w14:paraId="1C744113" w14:textId="77777777" w:rsidR="00192C44" w:rsidRPr="002650F2" w:rsidRDefault="00192C44" w:rsidP="0000162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Study on the women’s role in the development and promotion of intangible heritage</w:t>
      </w:r>
    </w:p>
    <w:p w14:paraId="32F130DF" w14:textId="77777777" w:rsidR="00192C44" w:rsidRPr="002650F2" w:rsidRDefault="00192C44" w:rsidP="00001620">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Tourism growth and prosperity</w:t>
      </w:r>
    </w:p>
    <w:p w14:paraId="69ECB2FA" w14:textId="77777777" w:rsidR="00192C44" w:rsidRPr="002650F2" w:rsidRDefault="00192C44" w:rsidP="00192C44">
      <w:pPr>
        <w:pStyle w:val="ListParagraph"/>
        <w:widowControl w:val="0"/>
        <w:autoSpaceDE w:val="0"/>
        <w:bidi w:val="0"/>
        <w:spacing w:after="0"/>
        <w:ind w:left="1080"/>
        <w:jc w:val="both"/>
        <w:rPr>
          <w:rFonts w:asciiTheme="majorBidi" w:eastAsia="Times New Roman" w:hAnsiTheme="majorBidi" w:cstheme="majorBidi"/>
        </w:rPr>
      </w:pPr>
    </w:p>
    <w:p w14:paraId="389B041A" w14:textId="77777777" w:rsidR="009703B5" w:rsidRPr="002650F2" w:rsidRDefault="009703B5" w:rsidP="009703B5">
      <w:pPr>
        <w:pStyle w:val="ListParagraph"/>
        <w:widowControl w:val="0"/>
        <w:autoSpaceDE w:val="0"/>
        <w:bidi w:val="0"/>
        <w:spacing w:after="0"/>
        <w:jc w:val="both"/>
        <w:rPr>
          <w:rFonts w:asciiTheme="majorBidi" w:eastAsia="Times New Roman" w:hAnsiTheme="majorBidi" w:cstheme="majorBidi"/>
        </w:rPr>
      </w:pPr>
    </w:p>
    <w:p w14:paraId="2DF926C6" w14:textId="77777777" w:rsidR="00D9571D" w:rsidRPr="002650F2" w:rsidRDefault="00D9571D" w:rsidP="00D9571D">
      <w:pPr>
        <w:pStyle w:val="ListParagraph"/>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Memberships</w:t>
      </w:r>
    </w:p>
    <w:p w14:paraId="4A513ECA" w14:textId="77777777" w:rsidR="00D9571D" w:rsidRPr="002650F2" w:rsidRDefault="00D9571D" w:rsidP="00D9571D">
      <w:pPr>
        <w:widowControl w:val="0"/>
        <w:autoSpaceDE w:val="0"/>
        <w:bidi w:val="0"/>
        <w:spacing w:after="0"/>
        <w:jc w:val="both"/>
        <w:rPr>
          <w:rFonts w:asciiTheme="majorBidi" w:eastAsia="Times New Roman" w:hAnsiTheme="majorBidi" w:cstheme="majorBidi"/>
          <w:lang w:bidi="ar-SA"/>
        </w:rPr>
      </w:pPr>
    </w:p>
    <w:p w14:paraId="36DBD9AC" w14:textId="77777777" w:rsidR="00E17523" w:rsidRPr="002650F2" w:rsidRDefault="00E17523" w:rsidP="00E17523">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Technical Council of the Cultural Heritage, Handicrafts and Tourism Organization (2010-2013)</w:t>
      </w:r>
    </w:p>
    <w:p w14:paraId="2E377521" w14:textId="77777777" w:rsidR="00401F15" w:rsidRPr="002650F2" w:rsidRDefault="00401F15" w:rsidP="00401F15">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Scientific Council of the country's museums (2011-2013)</w:t>
      </w:r>
    </w:p>
    <w:p w14:paraId="2CB32FE9" w14:textId="77777777" w:rsidR="00401F15" w:rsidRPr="002650F2" w:rsidRDefault="00401F15" w:rsidP="00401F15">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Research Council of the Cultural Heritage Organization (2011-2013)</w:t>
      </w:r>
    </w:p>
    <w:p w14:paraId="4363ACF9" w14:textId="77777777" w:rsidR="00B90F8D" w:rsidRPr="002650F2" w:rsidRDefault="00B90F8D" w:rsidP="00B90F8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Expert member of the Board of Governors of the UNESCO Regional Center for the Safeguarding of the Intangible Cultural Heritage of Central and West Asia (2011-2018) (The center's activities are aimed at protecting the intangible heritage and creating social harmony in the path of poverty alleviation, economic prosperity and development of the tourism industry and sustainable development with the cooperation of 15 countries in the region.)</w:t>
      </w:r>
    </w:p>
    <w:p w14:paraId="32800ED6" w14:textId="77777777" w:rsidR="00AE3E0F" w:rsidRPr="002650F2" w:rsidRDefault="00AE3E0F" w:rsidP="00AE3E0F">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Secretary of the High Council for Policy-Making towards Registration of Cultural Heritage and Buildings of the Country (2012-2013)</w:t>
      </w:r>
    </w:p>
    <w:p w14:paraId="74886213" w14:textId="77777777" w:rsidR="00BE5553" w:rsidRPr="002650F2" w:rsidRDefault="00BE5553" w:rsidP="00BE5553">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Supreme Council of Architecture and Urban Planning in the Ministry of Urban Development (2013-2014)</w:t>
      </w:r>
    </w:p>
    <w:p w14:paraId="496BF173" w14:textId="77777777" w:rsidR="000A5DCF" w:rsidRPr="002650F2" w:rsidRDefault="000A5DCF" w:rsidP="000A5DCF">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Article 5 Commission of Tehran Municipality (2013-2014)</w:t>
      </w:r>
    </w:p>
    <w:p w14:paraId="5EA11D8E" w14:textId="00673E5E" w:rsidR="000A5DCF" w:rsidRPr="002650F2" w:rsidRDefault="000A5DCF" w:rsidP="000A5DCF">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Representative of the Cultural Heritage Organization in the Infrastructure Commission of Industries and Mines of the country (2013-2014)</w:t>
      </w:r>
    </w:p>
    <w:p w14:paraId="4EB52069" w14:textId="77777777" w:rsidR="002325B7" w:rsidRPr="002650F2" w:rsidRDefault="002325B7" w:rsidP="002325B7">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Vice President and member of the board of directors of the Foundation for the Safeguarding of Intangible Cultural Heritage of Isfahan (2017- Present)</w:t>
      </w:r>
    </w:p>
    <w:p w14:paraId="15A92D25"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Implementation of the Convention for the Safeguarding of the Intangible Heritage (2003 UNESCO Convention)</w:t>
      </w:r>
    </w:p>
    <w:p w14:paraId="1635A57B"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Efforts to lead the community to sustainable development</w:t>
      </w:r>
    </w:p>
    <w:p w14:paraId="231A2CA3"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Material and spiritual support of intangible heritage conservation projects for tourism prosperity and economic development</w:t>
      </w:r>
    </w:p>
    <w:p w14:paraId="3E2F3199"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Efforts to preserve cultural identity and its intergenerational transmission</w:t>
      </w:r>
    </w:p>
    <w:p w14:paraId="338E7FE4"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Protection of intellectual property in intangible heritage to protect the assets of oral culture and tourism prosperity</w:t>
      </w:r>
    </w:p>
    <w:p w14:paraId="7CCD2857"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Holding conferences, seminars and workshops with the aim of raising awareness and capacity building and producing creative and innovative content in the tourism boom using the intangible heritage</w:t>
      </w:r>
    </w:p>
    <w:p w14:paraId="65917BA1"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Providing training for preparing the listing of intangible heritage in order to write cultural images as a preventive action to not to let parts of the identity puzzle of society remove</w:t>
      </w:r>
    </w:p>
    <w:p w14:paraId="1940AA3B" w14:textId="77777777" w:rsidR="002325B7" w:rsidRPr="002650F2" w:rsidRDefault="002325B7" w:rsidP="002325B7">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Following the presentation of articles and participation in international lectures and professional </w:t>
      </w:r>
      <w:r w:rsidRPr="002650F2">
        <w:rPr>
          <w:rFonts w:asciiTheme="majorBidi" w:eastAsia="Times New Roman" w:hAnsiTheme="majorBidi" w:cstheme="majorBidi"/>
          <w:lang w:bidi="ar-SA"/>
        </w:rPr>
        <w:lastRenderedPageBreak/>
        <w:t>assignments, this foundation has been selected as the regional office of the International Network of Intercity Cooperation in the Protection of Intangible Cultural Heritage (Inter-City Intangible Cultural Cooperation Network-ICCN).</w:t>
      </w:r>
    </w:p>
    <w:p w14:paraId="5B1FD1E3" w14:textId="77777777" w:rsidR="00160B7E" w:rsidRPr="002650F2" w:rsidRDefault="00160B7E" w:rsidP="00160B7E">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Strategic and Executive Council of the UNESCO Regional Center for the Safeguarding of the Intangible Cultural Heritage of Central and West Asia with the objectives mentioned in the above paragraph (2017-2018)</w:t>
      </w:r>
    </w:p>
    <w:p w14:paraId="1F83A88D" w14:textId="77777777" w:rsidR="002958D8" w:rsidRPr="002650F2" w:rsidRDefault="002958D8" w:rsidP="002958D8">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Chairman of the Women's Council of the Rare Diseases Foundation of Iran (2019 – Present)</w:t>
      </w:r>
    </w:p>
    <w:p w14:paraId="18E5F5A7" w14:textId="77777777" w:rsidR="002958D8" w:rsidRPr="002650F2" w:rsidRDefault="002958D8" w:rsidP="002958D8">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Successful experience in benefiting from the participation of the community in promoting and protecting the intangible cultural heritage led to an invitation to the Health Donors Association to the Rare Diseases Foundation.</w:t>
      </w:r>
    </w:p>
    <w:p w14:paraId="490DC5A2" w14:textId="77777777" w:rsidR="002958D8" w:rsidRPr="002650F2" w:rsidRDefault="002958D8" w:rsidP="002958D8">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Successful experience in benefiting from the participation of donor women in overcoming the material and spiritual problems of patients' needs, including the construction of hospitals and medical centers, financing for the purchase of laboratory devices, imaging, etc., and items needed by hospitals.</w:t>
      </w:r>
    </w:p>
    <w:p w14:paraId="3063BA02" w14:textId="77777777" w:rsidR="002958D8" w:rsidRPr="002650F2" w:rsidRDefault="002958D8" w:rsidP="002958D8">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Holding training and rehabilitation courses for patients</w:t>
      </w:r>
    </w:p>
    <w:p w14:paraId="7CE3B69D" w14:textId="77777777" w:rsidR="002958D8" w:rsidRPr="002650F2" w:rsidRDefault="002958D8" w:rsidP="002958D8">
      <w:pPr>
        <w:pStyle w:val="ListParagraph"/>
        <w:widowControl w:val="0"/>
        <w:numPr>
          <w:ilvl w:val="0"/>
          <w:numId w:val="3"/>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Holding celebrations and festivals to strengthen the spirit of patients and the interaction between them</w:t>
      </w:r>
    </w:p>
    <w:p w14:paraId="767EF229" w14:textId="249BB927" w:rsidR="00D9571D" w:rsidRPr="002650F2" w:rsidRDefault="00D9571D" w:rsidP="00E17523">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Member </w:t>
      </w:r>
      <w:r w:rsidR="00C03166" w:rsidRPr="002650F2">
        <w:rPr>
          <w:rFonts w:asciiTheme="majorBidi" w:eastAsia="Times New Roman" w:hAnsiTheme="majorBidi" w:cstheme="majorBidi"/>
          <w:lang w:bidi="ar-SA"/>
        </w:rPr>
        <w:t xml:space="preserve">on </w:t>
      </w:r>
      <w:r w:rsidRPr="002650F2">
        <w:rPr>
          <w:rFonts w:asciiTheme="majorBidi" w:eastAsia="Times New Roman" w:hAnsiTheme="majorBidi" w:cstheme="majorBidi"/>
          <w:lang w:bidi="ar-SA"/>
        </w:rPr>
        <w:t>the strategic Management Council of the historical and cultural complex of Niavaran Palace (2021- Present)</w:t>
      </w:r>
    </w:p>
    <w:p w14:paraId="7F1D0DAB" w14:textId="20D973FD" w:rsidR="00D9571D" w:rsidRPr="002650F2" w:rsidRDefault="00D9571D" w:rsidP="00D9571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policy-making council for the registration of national and global intangible</w:t>
      </w:r>
      <w:r w:rsidR="00C03166" w:rsidRPr="002650F2">
        <w:rPr>
          <w:rFonts w:asciiTheme="majorBidi" w:eastAsia="Times New Roman" w:hAnsiTheme="majorBidi" w:cstheme="majorBidi"/>
          <w:lang w:bidi="ar-SA"/>
        </w:rPr>
        <w:t xml:space="preserve"> cultural</w:t>
      </w:r>
      <w:r w:rsidRPr="002650F2">
        <w:rPr>
          <w:rFonts w:asciiTheme="majorBidi" w:eastAsia="Times New Roman" w:hAnsiTheme="majorBidi" w:cstheme="majorBidi"/>
          <w:lang w:bidi="ar-SA"/>
        </w:rPr>
        <w:t xml:space="preserve"> heritage works (2022 – Present)</w:t>
      </w:r>
    </w:p>
    <w:p w14:paraId="18A26637" w14:textId="7A1DAE11" w:rsidR="00D9571D" w:rsidRPr="002650F2" w:rsidRDefault="00D9571D" w:rsidP="00D9571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Member of the National Intangible </w:t>
      </w:r>
      <w:r w:rsidR="00C03166" w:rsidRPr="002650F2">
        <w:rPr>
          <w:rFonts w:asciiTheme="majorBidi" w:eastAsia="Times New Roman" w:hAnsiTheme="majorBidi" w:cstheme="majorBidi"/>
          <w:lang w:bidi="ar-SA"/>
        </w:rPr>
        <w:t xml:space="preserve">Cultural </w:t>
      </w:r>
      <w:r w:rsidRPr="002650F2">
        <w:rPr>
          <w:rFonts w:asciiTheme="majorBidi" w:eastAsia="Times New Roman" w:hAnsiTheme="majorBidi" w:cstheme="majorBidi"/>
          <w:lang w:bidi="ar-SA"/>
        </w:rPr>
        <w:t>Heritage Registration Council (2022 – Present)</w:t>
      </w:r>
    </w:p>
    <w:p w14:paraId="293800A8" w14:textId="77777777" w:rsidR="00D9571D" w:rsidRPr="002650F2" w:rsidRDefault="00D9571D" w:rsidP="00D9571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strategic council for the registration of national and international cities and villages of handicrafts (2022 – Present)</w:t>
      </w:r>
    </w:p>
    <w:p w14:paraId="647DFB1B" w14:textId="77777777" w:rsidR="00D9571D" w:rsidRPr="002650F2" w:rsidRDefault="00D9571D" w:rsidP="00D9571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Member of the policy-making council of the Intangible Heritage Multimedia Festival (2022 – Present)</w:t>
      </w:r>
    </w:p>
    <w:p w14:paraId="50171EFD" w14:textId="77777777" w:rsidR="00D9571D" w:rsidRPr="002650F2" w:rsidRDefault="00D9571D" w:rsidP="00D9571D">
      <w:pPr>
        <w:pStyle w:val="ListParagraph"/>
        <w:widowControl w:val="0"/>
        <w:numPr>
          <w:ilvl w:val="0"/>
          <w:numId w:val="2"/>
        </w:numPr>
        <w:autoSpaceDE w:val="0"/>
        <w:bidi w:val="0"/>
        <w:spacing w:after="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Judge of radio productions, podcasts and short &amp; long films in the field of cultural heritage (2022 – Present)</w:t>
      </w:r>
    </w:p>
    <w:p w14:paraId="1A4898C7" w14:textId="77777777" w:rsidR="00D9571D" w:rsidRPr="002650F2" w:rsidRDefault="00D9571D" w:rsidP="00D9571D">
      <w:pPr>
        <w:pStyle w:val="ListParagraph"/>
        <w:widowControl w:val="0"/>
        <w:autoSpaceDE w:val="0"/>
        <w:bidi w:val="0"/>
        <w:spacing w:after="0"/>
        <w:ind w:left="1080"/>
        <w:jc w:val="both"/>
        <w:rPr>
          <w:rFonts w:asciiTheme="majorBidi" w:eastAsia="Times New Roman" w:hAnsiTheme="majorBidi" w:cstheme="majorBidi"/>
          <w:lang w:bidi="ar-SA"/>
        </w:rPr>
      </w:pPr>
    </w:p>
    <w:p w14:paraId="1AA48F76" w14:textId="77777777" w:rsidR="00D9571D" w:rsidRPr="002650F2" w:rsidRDefault="00D9571D" w:rsidP="00D9571D">
      <w:pPr>
        <w:pStyle w:val="ListParagraph"/>
        <w:widowControl w:val="0"/>
        <w:autoSpaceDE w:val="0"/>
        <w:bidi w:val="0"/>
        <w:spacing w:after="0"/>
        <w:ind w:left="1080"/>
        <w:jc w:val="both"/>
        <w:rPr>
          <w:rFonts w:asciiTheme="majorBidi" w:eastAsia="Times New Roman" w:hAnsiTheme="majorBidi" w:cstheme="majorBidi"/>
          <w:lang w:bidi="ar-SA"/>
        </w:rPr>
      </w:pPr>
    </w:p>
    <w:p w14:paraId="5C198A62" w14:textId="77777777" w:rsidR="002B3245" w:rsidRPr="002650F2" w:rsidRDefault="002B3245" w:rsidP="002B3245">
      <w:pPr>
        <w:pStyle w:val="ListParagraph"/>
        <w:widowControl w:val="0"/>
        <w:pBdr>
          <w:bottom w:val="single" w:sz="4" w:space="1" w:color="auto"/>
        </w:pBdr>
        <w:autoSpaceDE w:val="0"/>
        <w:bidi w:val="0"/>
        <w:spacing w:before="240" w:after="0" w:line="240" w:lineRule="auto"/>
        <w:jc w:val="both"/>
        <w:rPr>
          <w:rFonts w:asciiTheme="majorBidi" w:eastAsia="HGMinchoL" w:hAnsiTheme="majorBidi" w:cstheme="majorBidi"/>
          <w:b/>
          <w:bCs/>
          <w:sz w:val="32"/>
          <w:szCs w:val="32"/>
          <w:lang w:bidi="ar-SA"/>
        </w:rPr>
      </w:pPr>
      <w:r w:rsidRPr="002650F2">
        <w:rPr>
          <w:rFonts w:asciiTheme="majorBidi" w:eastAsia="HGMinchoL" w:hAnsiTheme="majorBidi" w:cstheme="majorBidi"/>
          <w:b/>
          <w:bCs/>
          <w:sz w:val="32"/>
          <w:szCs w:val="32"/>
          <w:lang w:bidi="ar-SA"/>
        </w:rPr>
        <w:t>Interests</w:t>
      </w:r>
    </w:p>
    <w:p w14:paraId="27887008" w14:textId="073A7EA6" w:rsidR="00060387" w:rsidRPr="002650F2" w:rsidRDefault="00060387" w:rsidP="002B3245">
      <w:pPr>
        <w:widowControl w:val="0"/>
        <w:autoSpaceDE w:val="0"/>
        <w:bidi w:val="0"/>
        <w:spacing w:after="0"/>
        <w:ind w:left="108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I am very much interested in research in the fields of archaeology, excavations as well as all aspects of safeguarding intangible cultural heritage. Additionally, I am interested in the restoration of tangible cultural heritage and the revival of its associated intangible heritage for sustainable development and improvement of the livelihoods of associated local communities. I like to teach my areas of interest to interested pupils. I am highly interested in assisting the development of laws in safeguarding intangible cultural heritage and the protection of tangible cultural heritage.</w:t>
      </w:r>
    </w:p>
    <w:p w14:paraId="0570C465" w14:textId="48283572" w:rsidR="00060387" w:rsidRPr="002650F2" w:rsidRDefault="00060387" w:rsidP="00060387">
      <w:pPr>
        <w:widowControl w:val="0"/>
        <w:autoSpaceDE w:val="0"/>
        <w:bidi w:val="0"/>
        <w:spacing w:after="0"/>
        <w:ind w:left="1080"/>
        <w:jc w:val="both"/>
        <w:rPr>
          <w:rFonts w:asciiTheme="majorBidi" w:eastAsia="Times New Roman" w:hAnsiTheme="majorBidi" w:cstheme="majorBidi"/>
          <w:lang w:bidi="ar-SA"/>
        </w:rPr>
      </w:pPr>
    </w:p>
    <w:p w14:paraId="49973280" w14:textId="6FF05197" w:rsidR="00060387" w:rsidRPr="002650F2" w:rsidRDefault="00060387" w:rsidP="00A403D2">
      <w:pPr>
        <w:widowControl w:val="0"/>
        <w:autoSpaceDE w:val="0"/>
        <w:bidi w:val="0"/>
        <w:spacing w:after="0"/>
        <w:ind w:left="108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My general interests include reading, exercising, listening to music, bushwalking, partying </w:t>
      </w:r>
      <w:r w:rsidR="00A403D2" w:rsidRPr="002650F2">
        <w:rPr>
          <w:rFonts w:asciiTheme="majorBidi" w:eastAsia="Times New Roman" w:hAnsiTheme="majorBidi" w:cstheme="majorBidi"/>
          <w:lang w:bidi="ar-SA"/>
        </w:rPr>
        <w:t xml:space="preserve">and gathering around </w:t>
      </w:r>
      <w:r w:rsidRPr="002650F2">
        <w:rPr>
          <w:rFonts w:asciiTheme="majorBidi" w:eastAsia="Times New Roman" w:hAnsiTheme="majorBidi" w:cstheme="majorBidi"/>
          <w:lang w:bidi="ar-SA"/>
        </w:rPr>
        <w:t>wit</w:t>
      </w:r>
      <w:r w:rsidR="00A403D2" w:rsidRPr="002650F2">
        <w:rPr>
          <w:rFonts w:asciiTheme="majorBidi" w:eastAsia="Times New Roman" w:hAnsiTheme="majorBidi" w:cstheme="majorBidi"/>
          <w:lang w:bidi="ar-SA"/>
        </w:rPr>
        <w:t xml:space="preserve">h family and friends, cooking, baking, </w:t>
      </w:r>
      <w:r w:rsidRPr="002650F2">
        <w:rPr>
          <w:rFonts w:asciiTheme="majorBidi" w:eastAsia="Times New Roman" w:hAnsiTheme="majorBidi" w:cstheme="majorBidi"/>
          <w:lang w:bidi="ar-SA"/>
        </w:rPr>
        <w:t>etc.</w:t>
      </w:r>
      <w:r w:rsidR="00DF42F3" w:rsidRPr="002650F2">
        <w:rPr>
          <w:rFonts w:asciiTheme="majorBidi" w:eastAsia="Times New Roman" w:hAnsiTheme="majorBidi" w:cstheme="majorBidi"/>
          <w:lang w:bidi="ar-SA"/>
        </w:rPr>
        <w:t xml:space="preserve"> I also like interior design and decorations and am very interested in woodwork.</w:t>
      </w:r>
      <w:r w:rsidR="00D07EC5" w:rsidRPr="002650F2">
        <w:rPr>
          <w:rFonts w:asciiTheme="majorBidi" w:eastAsia="Times New Roman" w:hAnsiTheme="majorBidi" w:cstheme="majorBidi"/>
          <w:lang w:bidi="ar-SA"/>
        </w:rPr>
        <w:t xml:space="preserve"> I am also interested in updating my knowledge and reading about new excavations and findings related to prehistoric cemeteries, etc.</w:t>
      </w:r>
      <w:r w:rsidR="00E56486" w:rsidRPr="002650F2">
        <w:rPr>
          <w:rFonts w:asciiTheme="majorBidi" w:eastAsia="Times New Roman" w:hAnsiTheme="majorBidi" w:cstheme="majorBidi"/>
          <w:lang w:bidi="ar-SA"/>
        </w:rPr>
        <w:t xml:space="preserve"> </w:t>
      </w:r>
      <w:r w:rsidRPr="002650F2">
        <w:rPr>
          <w:rFonts w:asciiTheme="majorBidi" w:eastAsia="Times New Roman" w:hAnsiTheme="majorBidi" w:cstheme="majorBidi"/>
          <w:lang w:bidi="ar-SA"/>
        </w:rPr>
        <w:t xml:space="preserve"> </w:t>
      </w:r>
    </w:p>
    <w:p w14:paraId="195C86CC" w14:textId="77777777" w:rsidR="00060387" w:rsidRPr="002650F2" w:rsidRDefault="00060387" w:rsidP="00060387">
      <w:pPr>
        <w:widowControl w:val="0"/>
        <w:autoSpaceDE w:val="0"/>
        <w:bidi w:val="0"/>
        <w:spacing w:after="0"/>
        <w:ind w:left="1080"/>
        <w:jc w:val="both"/>
        <w:rPr>
          <w:rFonts w:asciiTheme="majorBidi" w:eastAsia="Times New Roman" w:hAnsiTheme="majorBidi" w:cstheme="majorBidi"/>
          <w:rtl/>
          <w:lang w:bidi="ar-SA"/>
        </w:rPr>
      </w:pPr>
    </w:p>
    <w:p w14:paraId="2E663D11" w14:textId="6E0F6A34" w:rsidR="007D6332" w:rsidRPr="002650F2" w:rsidRDefault="002B3245" w:rsidP="00060387">
      <w:pPr>
        <w:widowControl w:val="0"/>
        <w:autoSpaceDE w:val="0"/>
        <w:bidi w:val="0"/>
        <w:spacing w:after="0"/>
        <w:ind w:left="1080"/>
        <w:jc w:val="both"/>
        <w:rPr>
          <w:rFonts w:asciiTheme="majorBidi" w:eastAsia="Times New Roman" w:hAnsiTheme="majorBidi" w:cstheme="majorBidi"/>
          <w:lang w:bidi="ar-SA"/>
        </w:rPr>
      </w:pPr>
      <w:r w:rsidRPr="002650F2">
        <w:rPr>
          <w:rFonts w:asciiTheme="majorBidi" w:eastAsia="Times New Roman" w:hAnsiTheme="majorBidi" w:cstheme="majorBidi"/>
          <w:lang w:bidi="ar-SA"/>
        </w:rPr>
        <w:t xml:space="preserve">My specific interests </w:t>
      </w:r>
      <w:r w:rsidR="00A82B99" w:rsidRPr="002650F2">
        <w:rPr>
          <w:rFonts w:asciiTheme="majorBidi" w:eastAsia="Times New Roman" w:hAnsiTheme="majorBidi" w:cstheme="majorBidi"/>
          <w:lang w:bidi="ar-SA"/>
        </w:rPr>
        <w:t>include</w:t>
      </w:r>
      <w:r w:rsidRPr="002650F2">
        <w:rPr>
          <w:rFonts w:asciiTheme="majorBidi" w:eastAsia="Times New Roman" w:hAnsiTheme="majorBidi" w:cstheme="majorBidi"/>
          <w:lang w:bidi="ar-SA"/>
        </w:rPr>
        <w:t xml:space="preserve"> research and studying activities in the field of Cultural Heritage, Discovering Historical fields, developing policy making on protecting tangible and intangible heritage.</w:t>
      </w:r>
    </w:p>
    <w:p w14:paraId="207DD327" w14:textId="77777777" w:rsidR="007D6332" w:rsidRPr="002650F2" w:rsidRDefault="007D6332" w:rsidP="007D6332">
      <w:pPr>
        <w:widowControl w:val="0"/>
        <w:autoSpaceDE w:val="0"/>
        <w:bidi w:val="0"/>
        <w:spacing w:after="0"/>
        <w:ind w:left="720" w:firstLine="360"/>
        <w:jc w:val="both"/>
        <w:rPr>
          <w:rFonts w:asciiTheme="majorBidi" w:eastAsia="Times New Roman" w:hAnsiTheme="majorBidi" w:cstheme="majorBidi"/>
          <w:lang w:bidi="ar-SA"/>
        </w:rPr>
      </w:pPr>
    </w:p>
    <w:p w14:paraId="161A33D8" w14:textId="77777777" w:rsidR="007D6332" w:rsidRPr="002650F2" w:rsidRDefault="007D6332" w:rsidP="007D6332">
      <w:pPr>
        <w:widowControl w:val="0"/>
        <w:autoSpaceDE w:val="0"/>
        <w:bidi w:val="0"/>
        <w:spacing w:after="0"/>
        <w:ind w:left="720" w:firstLine="360"/>
        <w:jc w:val="both"/>
        <w:rPr>
          <w:rFonts w:asciiTheme="majorBidi" w:eastAsia="Times New Roman" w:hAnsiTheme="majorBidi" w:cstheme="majorBidi"/>
          <w:lang w:bidi="ar-SA"/>
        </w:rPr>
      </w:pPr>
    </w:p>
    <w:p w14:paraId="0643B38C" w14:textId="77777777" w:rsidR="007D6332" w:rsidRPr="002650F2" w:rsidRDefault="007D6332" w:rsidP="007D6332">
      <w:pPr>
        <w:widowControl w:val="0"/>
        <w:autoSpaceDE w:val="0"/>
        <w:bidi w:val="0"/>
        <w:spacing w:after="0"/>
        <w:ind w:left="720" w:firstLine="360"/>
        <w:jc w:val="both"/>
        <w:rPr>
          <w:rFonts w:asciiTheme="majorBidi" w:eastAsia="Times New Roman" w:hAnsiTheme="majorBidi" w:cstheme="majorBidi"/>
          <w:lang w:bidi="ar-SA"/>
        </w:rPr>
      </w:pPr>
    </w:p>
    <w:p w14:paraId="6E4BBFAC" w14:textId="77777777" w:rsidR="00EE40F6" w:rsidRPr="002650F2" w:rsidRDefault="00EE40F6" w:rsidP="00907413">
      <w:pPr>
        <w:widowControl w:val="0"/>
        <w:pBdr>
          <w:bottom w:val="single" w:sz="4" w:space="1" w:color="auto"/>
        </w:pBdr>
        <w:autoSpaceDE w:val="0"/>
        <w:bidi w:val="0"/>
        <w:spacing w:before="240"/>
        <w:jc w:val="both"/>
        <w:rPr>
          <w:rFonts w:asciiTheme="majorBidi" w:eastAsia="HGMinchoL" w:hAnsiTheme="majorBidi" w:cstheme="majorBidi"/>
          <w:b/>
          <w:bCs/>
          <w:sz w:val="32"/>
          <w:szCs w:val="32"/>
        </w:rPr>
      </w:pPr>
      <w:r w:rsidRPr="002650F2">
        <w:rPr>
          <w:rFonts w:asciiTheme="majorBidi" w:eastAsia="HGMinchoL" w:hAnsiTheme="majorBidi" w:cstheme="majorBidi"/>
          <w:b/>
          <w:bCs/>
          <w:sz w:val="32"/>
          <w:szCs w:val="32"/>
        </w:rPr>
        <w:lastRenderedPageBreak/>
        <w:t>R</w:t>
      </w:r>
      <w:r w:rsidRPr="002650F2">
        <w:rPr>
          <w:rFonts w:asciiTheme="majorBidi" w:eastAsia="HGMinchoL" w:hAnsiTheme="majorBidi" w:cstheme="majorBidi"/>
          <w:b/>
          <w:bCs/>
          <w:sz w:val="32"/>
          <w:szCs w:val="32"/>
          <w:lang w:bidi="ar-SA"/>
        </w:rPr>
        <w:t>eferences</w:t>
      </w:r>
    </w:p>
    <w:p w14:paraId="24251F8A" w14:textId="72327D9F" w:rsidR="00E56486" w:rsidRPr="002650F2" w:rsidRDefault="00E56486" w:rsidP="00E56486">
      <w:pPr>
        <w:pStyle w:val="ListParagraph"/>
        <w:numPr>
          <w:ilvl w:val="0"/>
          <w:numId w:val="28"/>
        </w:numPr>
        <w:bidi w:val="0"/>
        <w:spacing w:after="0" w:line="240" w:lineRule="auto"/>
        <w:jc w:val="both"/>
        <w:textAlignment w:val="center"/>
        <w:rPr>
          <w:rFonts w:ascii="Times New Roman" w:eastAsia="Times New Roman" w:hAnsi="Times New Roman" w:cs="Times New Roman"/>
          <w:lang w:bidi="ar-SA"/>
        </w:rPr>
      </w:pPr>
      <w:r w:rsidRPr="002650F2">
        <w:rPr>
          <w:rFonts w:asciiTheme="majorBidi" w:eastAsia="Times New Roman" w:hAnsiTheme="majorBidi" w:cstheme="majorBidi"/>
          <w:lang w:bidi="ar-SA"/>
        </w:rPr>
        <w:t xml:space="preserve">Professor Inna </w:t>
      </w:r>
      <w:r w:rsidRPr="002650F2">
        <w:rPr>
          <w:rFonts w:ascii="Times New Roman" w:eastAsia="Times New Roman" w:hAnsi="Times New Roman" w:cs="Times New Roman"/>
          <w:lang w:bidi="ar-SA"/>
        </w:rPr>
        <w:t xml:space="preserve">Medvedskaya, Institute of Oriental Manuscript RAS, Ancient near East, </w:t>
      </w:r>
    </w:p>
    <w:p w14:paraId="3F37AE0D" w14:textId="3BCE5C5A" w:rsidR="00E56486" w:rsidRPr="002650F2" w:rsidRDefault="00E56486" w:rsidP="00E56486">
      <w:pPr>
        <w:bidi w:val="0"/>
        <w:spacing w:after="0" w:line="240" w:lineRule="auto"/>
        <w:ind w:left="567"/>
        <w:jc w:val="both"/>
        <w:textAlignment w:val="center"/>
        <w:rPr>
          <w:rFonts w:ascii="Times New Roman" w:eastAsia="Times New Roman" w:hAnsi="Times New Roman" w:cs="Times New Roman"/>
          <w:lang w:bidi="ar-SA"/>
        </w:rPr>
      </w:pPr>
      <w:r w:rsidRPr="002650F2">
        <w:rPr>
          <w:rFonts w:ascii="Times New Roman" w:eastAsia="Times New Roman" w:hAnsi="Times New Roman" w:cs="Times New Roman"/>
          <w:lang w:bidi="ar-SA"/>
        </w:rPr>
        <w:t xml:space="preserve">       Faculty member (email and telephone to be included)</w:t>
      </w:r>
    </w:p>
    <w:p w14:paraId="2CA63045" w14:textId="53F00D35" w:rsidR="00E56486" w:rsidRPr="002650F2" w:rsidRDefault="00E56486" w:rsidP="00E56486">
      <w:pPr>
        <w:pStyle w:val="ListParagraph"/>
        <w:widowControl w:val="0"/>
        <w:numPr>
          <w:ilvl w:val="0"/>
          <w:numId w:val="28"/>
        </w:numPr>
        <w:autoSpaceDE w:val="0"/>
        <w:bidi w:val="0"/>
        <w:spacing w:after="0"/>
        <w:rPr>
          <w:rFonts w:asciiTheme="majorBidi" w:eastAsia="Times New Roman" w:hAnsiTheme="majorBidi" w:cstheme="majorBidi"/>
          <w:lang w:bidi="ar-SA"/>
        </w:rPr>
      </w:pPr>
      <w:r w:rsidRPr="002650F2">
        <w:rPr>
          <w:rFonts w:asciiTheme="majorBidi" w:eastAsia="Times New Roman" w:hAnsiTheme="majorBidi" w:cstheme="majorBidi"/>
          <w:lang w:bidi="ar-SA"/>
        </w:rPr>
        <w:t>Professor Mohammad Rahim Sarraf</w:t>
      </w:r>
      <w:r w:rsidRPr="002650F2">
        <w:rPr>
          <w:rFonts w:asciiTheme="majorBidi" w:eastAsia="Times New Roman" w:hAnsiTheme="majorBidi" w:cstheme="majorBidi" w:hint="cs"/>
          <w:rtl/>
          <w:lang w:bidi="ar-SA"/>
        </w:rPr>
        <w:t xml:space="preserve"> </w:t>
      </w:r>
      <w:r w:rsidRPr="002650F2">
        <w:rPr>
          <w:rFonts w:asciiTheme="majorBidi" w:eastAsia="Times New Roman" w:hAnsiTheme="majorBidi" w:cstheme="majorBidi"/>
          <w:lang w:bidi="ar-SA"/>
        </w:rPr>
        <w:t xml:space="preserve">(Archaeologist and Full Professor of Archaeology Group, </w:t>
      </w:r>
      <w:r w:rsidRPr="002650F2">
        <w:rPr>
          <w:rFonts w:ascii="Times New Roman" w:hAnsi="Times New Roman" w:cs="Times New Roman"/>
          <w:shd w:val="clear" w:color="auto" w:fill="FFFFFF"/>
        </w:rPr>
        <w:t>Faculty of Literature and Humanities</w:t>
      </w:r>
      <w:r w:rsidRPr="002650F2">
        <w:rPr>
          <w:rFonts w:asciiTheme="majorBidi" w:eastAsia="Times New Roman" w:hAnsiTheme="majorBidi" w:cstheme="majorBidi"/>
          <w:lang w:bidi="ar-SA"/>
        </w:rPr>
        <w:t>, University of Tehran (email and telephone to be included)</w:t>
      </w:r>
    </w:p>
    <w:p w14:paraId="76B9ACF4" w14:textId="463B2F47" w:rsidR="00E56486" w:rsidRPr="002650F2" w:rsidRDefault="00EA577E" w:rsidP="00E56486">
      <w:pPr>
        <w:pStyle w:val="ListParagraph"/>
        <w:numPr>
          <w:ilvl w:val="0"/>
          <w:numId w:val="28"/>
        </w:numPr>
        <w:bidi w:val="0"/>
        <w:spacing w:after="0" w:line="240" w:lineRule="auto"/>
        <w:jc w:val="both"/>
        <w:textAlignment w:val="center"/>
        <w:rPr>
          <w:rFonts w:ascii="Times New Roman" w:eastAsia="Times New Roman" w:hAnsi="Times New Roman" w:cs="Times New Roman"/>
          <w:lang w:bidi="ar-SA"/>
        </w:rPr>
      </w:pPr>
      <w:r w:rsidRPr="002650F2">
        <w:rPr>
          <w:rFonts w:asciiTheme="majorBidi" w:eastAsia="Times New Roman" w:hAnsiTheme="majorBidi" w:cstheme="majorBidi"/>
          <w:lang w:bidi="ar-SA"/>
        </w:rPr>
        <w:t>Professor Yusufshokh Yakubov, Head of Archaeology Research Institute</w:t>
      </w:r>
    </w:p>
    <w:p w14:paraId="65484896" w14:textId="77777777" w:rsidR="00E56486" w:rsidRPr="002650F2" w:rsidRDefault="00E56486" w:rsidP="00E56486">
      <w:pPr>
        <w:bidi w:val="0"/>
        <w:spacing w:after="0" w:line="240" w:lineRule="auto"/>
        <w:ind w:left="567"/>
        <w:jc w:val="both"/>
        <w:textAlignment w:val="center"/>
        <w:rPr>
          <w:rFonts w:ascii="Helvetica" w:hAnsi="Helvetica"/>
          <w:b/>
          <w:bCs/>
          <w:sz w:val="12"/>
          <w:szCs w:val="12"/>
          <w:shd w:val="clear" w:color="auto" w:fill="F8F8F8"/>
        </w:rPr>
      </w:pPr>
    </w:p>
    <w:p w14:paraId="566E4AFE" w14:textId="77777777" w:rsidR="00E56486" w:rsidRPr="002650F2" w:rsidRDefault="00E56486" w:rsidP="00E56486">
      <w:pPr>
        <w:bidi w:val="0"/>
        <w:spacing w:after="0" w:line="240" w:lineRule="auto"/>
        <w:jc w:val="both"/>
        <w:textAlignment w:val="center"/>
        <w:rPr>
          <w:rFonts w:ascii="Helvetica" w:hAnsi="Helvetica"/>
          <w:b/>
          <w:bCs/>
          <w:sz w:val="12"/>
          <w:szCs w:val="12"/>
          <w:shd w:val="clear" w:color="auto" w:fill="F8F8F8"/>
        </w:rPr>
      </w:pPr>
    </w:p>
    <w:p w14:paraId="62A7DE98" w14:textId="77777777" w:rsidR="00E56486" w:rsidRPr="002650F2" w:rsidRDefault="00E56486" w:rsidP="00504372">
      <w:pPr>
        <w:widowControl w:val="0"/>
        <w:autoSpaceDE w:val="0"/>
        <w:bidi w:val="0"/>
        <w:spacing w:line="240" w:lineRule="auto"/>
        <w:jc w:val="both"/>
        <w:rPr>
          <w:rFonts w:asciiTheme="majorBidi" w:hAnsiTheme="majorBidi" w:cstheme="majorBidi"/>
          <w:sz w:val="24"/>
          <w:szCs w:val="24"/>
        </w:rPr>
      </w:pPr>
    </w:p>
    <w:p w14:paraId="68583256" w14:textId="77777777" w:rsidR="00D9571D" w:rsidRPr="002650F2" w:rsidRDefault="00D9571D" w:rsidP="00D9571D">
      <w:pPr>
        <w:pStyle w:val="ListParagraph"/>
        <w:widowControl w:val="0"/>
        <w:autoSpaceDE w:val="0"/>
        <w:bidi w:val="0"/>
        <w:spacing w:line="240" w:lineRule="auto"/>
        <w:ind w:left="450"/>
        <w:contextualSpacing w:val="0"/>
        <w:jc w:val="both"/>
        <w:rPr>
          <w:rFonts w:asciiTheme="majorBidi" w:hAnsiTheme="majorBidi" w:cstheme="majorBidi"/>
          <w:sz w:val="24"/>
          <w:szCs w:val="24"/>
        </w:rPr>
      </w:pPr>
    </w:p>
    <w:p w14:paraId="1A8FECB4" w14:textId="77777777" w:rsidR="00EE40F6" w:rsidRPr="002650F2" w:rsidRDefault="00EE40F6" w:rsidP="005A6E8F">
      <w:pPr>
        <w:pStyle w:val="ListParagraph"/>
        <w:widowControl w:val="0"/>
        <w:autoSpaceDE w:val="0"/>
        <w:bidi w:val="0"/>
        <w:spacing w:after="0"/>
        <w:ind w:left="450"/>
        <w:jc w:val="both"/>
      </w:pPr>
    </w:p>
    <w:sectPr w:rsidR="00EE40F6" w:rsidRPr="002650F2" w:rsidSect="00810272">
      <w:footerReference w:type="default" r:id="rId9"/>
      <w:footnotePr>
        <w:numRestart w:val="eachPage"/>
      </w:footnotePr>
      <w:pgSz w:w="11905" w:h="16837"/>
      <w:pgMar w:top="1380" w:right="1263" w:bottom="1352" w:left="96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87F0" w14:textId="77777777" w:rsidR="0016496C" w:rsidRDefault="0016496C" w:rsidP="002722D2">
      <w:pPr>
        <w:spacing w:after="0" w:line="240" w:lineRule="auto"/>
      </w:pPr>
      <w:r>
        <w:separator/>
      </w:r>
    </w:p>
  </w:endnote>
  <w:endnote w:type="continuationSeparator" w:id="0">
    <w:p w14:paraId="2A1A1F39" w14:textId="77777777" w:rsidR="0016496C" w:rsidRDefault="0016496C" w:rsidP="0027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OPZM X+ CMB X 12">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HGMinchoL">
    <w:altName w:val="MS Mincho"/>
    <w:charset w:val="80"/>
    <w:family w:val="roman"/>
    <w:pitch w:val="fixed"/>
    <w:sig w:usb0="00000000" w:usb1="28C76CF8" w:usb2="00000010" w:usb3="00000000" w:csb0="00020000" w:csb1="00000000"/>
  </w:font>
  <w:font w:name="Helvetica">
    <w:panose1 w:val="020B0604020202020204"/>
    <w:charset w:val="00"/>
    <w:family w:val="swiss"/>
    <w:pitch w:val="variable"/>
    <w:sig w:usb0="E0002EFF" w:usb1="C000785B" w:usb2="00000009" w:usb3="00000000" w:csb0="000001FF" w:csb1="00000000"/>
  </w:font>
  <w:font w:name="Toh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65127191"/>
      <w:docPartObj>
        <w:docPartGallery w:val="Page Numbers (Bottom of Page)"/>
        <w:docPartUnique/>
      </w:docPartObj>
    </w:sdtPr>
    <w:sdtEndPr>
      <w:rPr>
        <w:color w:val="7F7F7F" w:themeColor="background1" w:themeShade="7F"/>
        <w:spacing w:val="60"/>
      </w:rPr>
    </w:sdtEndPr>
    <w:sdtContent>
      <w:p w14:paraId="5686F536" w14:textId="714826B0" w:rsidR="00F30ACF" w:rsidRDefault="00F30AC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55F48" w:rsidRPr="00055F48">
          <w:rPr>
            <w:b/>
            <w:bCs/>
            <w:noProof/>
            <w:rtl/>
          </w:rPr>
          <w:t>2</w:t>
        </w:r>
        <w:r>
          <w:rPr>
            <w:b/>
            <w:bCs/>
            <w:noProof/>
          </w:rPr>
          <w:fldChar w:fldCharType="end"/>
        </w:r>
        <w:r>
          <w:rPr>
            <w:b/>
            <w:bCs/>
          </w:rPr>
          <w:t xml:space="preserve"> | </w:t>
        </w:r>
        <w:r>
          <w:rPr>
            <w:color w:val="7F7F7F" w:themeColor="background1" w:themeShade="7F"/>
            <w:spacing w:val="60"/>
          </w:rPr>
          <w:t>Page</w:t>
        </w:r>
      </w:p>
    </w:sdtContent>
  </w:sdt>
  <w:p w14:paraId="42138D89" w14:textId="77777777" w:rsidR="00F30ACF" w:rsidRDefault="00F30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81F9F" w14:textId="77777777" w:rsidR="0016496C" w:rsidRDefault="0016496C" w:rsidP="002722D2">
      <w:pPr>
        <w:spacing w:after="0" w:line="240" w:lineRule="auto"/>
      </w:pPr>
      <w:r>
        <w:separator/>
      </w:r>
    </w:p>
  </w:footnote>
  <w:footnote w:type="continuationSeparator" w:id="0">
    <w:p w14:paraId="65A20968" w14:textId="77777777" w:rsidR="0016496C" w:rsidRDefault="0016496C" w:rsidP="00272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7CD"/>
    <w:multiLevelType w:val="hybridMultilevel"/>
    <w:tmpl w:val="5552C04A"/>
    <w:lvl w:ilvl="0" w:tplc="249E319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C27F2F"/>
    <w:multiLevelType w:val="hybridMultilevel"/>
    <w:tmpl w:val="4FD2AA16"/>
    <w:lvl w:ilvl="0" w:tplc="F178185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3B2D4D"/>
    <w:multiLevelType w:val="hybridMultilevel"/>
    <w:tmpl w:val="211445D6"/>
    <w:lvl w:ilvl="0" w:tplc="6F9EA372">
      <w:start w:val="1"/>
      <w:numFmt w:val="decimal"/>
      <w:lvlText w:val="%1."/>
      <w:lvlJc w:val="left"/>
      <w:pPr>
        <w:ind w:left="1444" w:hanging="715"/>
      </w:pPr>
      <w:rPr>
        <w:rFonts w:ascii="Arial" w:eastAsia="Arial" w:hAnsi="Arial" w:cs="Arial" w:hint="default"/>
        <w:spacing w:val="-1"/>
        <w:w w:val="100"/>
        <w:sz w:val="22"/>
        <w:szCs w:val="22"/>
        <w:lang w:val="en-US" w:eastAsia="en-US" w:bidi="ar-SA"/>
      </w:rPr>
    </w:lvl>
    <w:lvl w:ilvl="1" w:tplc="D00CE7EA">
      <w:start w:val="1"/>
      <w:numFmt w:val="lowerLetter"/>
      <w:lvlText w:val="(%2)"/>
      <w:lvlJc w:val="left"/>
      <w:pPr>
        <w:ind w:left="1872" w:hanging="423"/>
      </w:pPr>
      <w:rPr>
        <w:rFonts w:ascii="Arial" w:eastAsia="Arial" w:hAnsi="Arial" w:cs="Arial" w:hint="default"/>
        <w:spacing w:val="-1"/>
        <w:w w:val="103"/>
        <w:sz w:val="22"/>
        <w:szCs w:val="22"/>
        <w:lang w:val="en-US" w:eastAsia="en-US" w:bidi="ar-SA"/>
      </w:rPr>
    </w:lvl>
    <w:lvl w:ilvl="2" w:tplc="BB44CFD4">
      <w:numFmt w:val="bullet"/>
      <w:lvlText w:val="•"/>
      <w:lvlJc w:val="left"/>
      <w:pPr>
        <w:ind w:left="1880" w:hanging="423"/>
      </w:pPr>
      <w:rPr>
        <w:rFonts w:hint="default"/>
        <w:lang w:val="en-US" w:eastAsia="en-US" w:bidi="ar-SA"/>
      </w:rPr>
    </w:lvl>
    <w:lvl w:ilvl="3" w:tplc="74AA304C">
      <w:numFmt w:val="bullet"/>
      <w:lvlText w:val="•"/>
      <w:lvlJc w:val="left"/>
      <w:pPr>
        <w:ind w:left="2970" w:hanging="423"/>
      </w:pPr>
      <w:rPr>
        <w:rFonts w:hint="default"/>
        <w:lang w:val="en-US" w:eastAsia="en-US" w:bidi="ar-SA"/>
      </w:rPr>
    </w:lvl>
    <w:lvl w:ilvl="4" w:tplc="50568CE0">
      <w:numFmt w:val="bullet"/>
      <w:lvlText w:val="•"/>
      <w:lvlJc w:val="left"/>
      <w:pPr>
        <w:ind w:left="4061" w:hanging="423"/>
      </w:pPr>
      <w:rPr>
        <w:rFonts w:hint="default"/>
        <w:lang w:val="en-US" w:eastAsia="en-US" w:bidi="ar-SA"/>
      </w:rPr>
    </w:lvl>
    <w:lvl w:ilvl="5" w:tplc="037610F0">
      <w:numFmt w:val="bullet"/>
      <w:lvlText w:val="•"/>
      <w:lvlJc w:val="left"/>
      <w:pPr>
        <w:ind w:left="5151" w:hanging="423"/>
      </w:pPr>
      <w:rPr>
        <w:rFonts w:hint="default"/>
        <w:lang w:val="en-US" w:eastAsia="en-US" w:bidi="ar-SA"/>
      </w:rPr>
    </w:lvl>
    <w:lvl w:ilvl="6" w:tplc="0BB0B8E6">
      <w:numFmt w:val="bullet"/>
      <w:lvlText w:val="•"/>
      <w:lvlJc w:val="left"/>
      <w:pPr>
        <w:ind w:left="6242" w:hanging="423"/>
      </w:pPr>
      <w:rPr>
        <w:rFonts w:hint="default"/>
        <w:lang w:val="en-US" w:eastAsia="en-US" w:bidi="ar-SA"/>
      </w:rPr>
    </w:lvl>
    <w:lvl w:ilvl="7" w:tplc="E66ED082">
      <w:numFmt w:val="bullet"/>
      <w:lvlText w:val="•"/>
      <w:lvlJc w:val="left"/>
      <w:pPr>
        <w:ind w:left="7332" w:hanging="423"/>
      </w:pPr>
      <w:rPr>
        <w:rFonts w:hint="default"/>
        <w:lang w:val="en-US" w:eastAsia="en-US" w:bidi="ar-SA"/>
      </w:rPr>
    </w:lvl>
    <w:lvl w:ilvl="8" w:tplc="A41A1FD6">
      <w:numFmt w:val="bullet"/>
      <w:lvlText w:val="•"/>
      <w:lvlJc w:val="left"/>
      <w:pPr>
        <w:ind w:left="8423" w:hanging="423"/>
      </w:pPr>
      <w:rPr>
        <w:rFonts w:hint="default"/>
        <w:lang w:val="en-US" w:eastAsia="en-US" w:bidi="ar-SA"/>
      </w:rPr>
    </w:lvl>
  </w:abstractNum>
  <w:abstractNum w:abstractNumId="3" w15:restartNumberingAfterBreak="0">
    <w:nsid w:val="07E62380"/>
    <w:multiLevelType w:val="hybridMultilevel"/>
    <w:tmpl w:val="7C0E9BB8"/>
    <w:lvl w:ilvl="0" w:tplc="FDCC048A">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0A2050"/>
    <w:multiLevelType w:val="hybridMultilevel"/>
    <w:tmpl w:val="007019EE"/>
    <w:lvl w:ilvl="0" w:tplc="1564232E">
      <w:start w:val="1"/>
      <w:numFmt w:val="decimal"/>
      <w:lvlText w:val="%1."/>
      <w:lvlJc w:val="left"/>
      <w:pPr>
        <w:ind w:left="927" w:hanging="360"/>
      </w:pPr>
      <w:rPr>
        <w:rFonts w:asciiTheme="majorBidi" w:hAnsiTheme="majorBidi"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2287E38"/>
    <w:multiLevelType w:val="hybridMultilevel"/>
    <w:tmpl w:val="054A256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93167E6"/>
    <w:multiLevelType w:val="hybridMultilevel"/>
    <w:tmpl w:val="7298B6FC"/>
    <w:lvl w:ilvl="0" w:tplc="04090009">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F39C4"/>
    <w:multiLevelType w:val="hybridMultilevel"/>
    <w:tmpl w:val="1924DD0E"/>
    <w:lvl w:ilvl="0" w:tplc="AC2458D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BA50F86"/>
    <w:multiLevelType w:val="hybridMultilevel"/>
    <w:tmpl w:val="8466D73E"/>
    <w:lvl w:ilvl="0" w:tplc="1606452E">
      <w:numFmt w:val="bullet"/>
      <w:lvlText w:val="-"/>
      <w:lvlJc w:val="left"/>
      <w:pPr>
        <w:ind w:left="990" w:hanging="360"/>
      </w:pPr>
      <w:rPr>
        <w:rFonts w:ascii="Times New Roman" w:eastAsia="Times New Roman" w:hAnsi="Times New Roman" w:cs="Times New Roman" w:hint="default"/>
        <w:b w:val="0"/>
        <w:color w:val="auto"/>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D031755"/>
    <w:multiLevelType w:val="hybridMultilevel"/>
    <w:tmpl w:val="7C4A96CE"/>
    <w:lvl w:ilvl="0" w:tplc="B34275B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940FF3"/>
    <w:multiLevelType w:val="hybridMultilevel"/>
    <w:tmpl w:val="41C6DF36"/>
    <w:lvl w:ilvl="0" w:tplc="04090009">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E2757"/>
    <w:multiLevelType w:val="hybridMultilevel"/>
    <w:tmpl w:val="C7B4E58E"/>
    <w:lvl w:ilvl="0" w:tplc="04090009">
      <w:start w:val="1"/>
      <w:numFmt w:val="bullet"/>
      <w:lvlText w:val=""/>
      <w:lvlJc w:val="left"/>
      <w:pPr>
        <w:ind w:left="720" w:hanging="360"/>
      </w:pPr>
      <w:rPr>
        <w:rFonts w:ascii="Wingdings" w:hAnsi="Wingdings"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131543"/>
    <w:multiLevelType w:val="multilevel"/>
    <w:tmpl w:val="B0E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91678"/>
    <w:multiLevelType w:val="hybridMultilevel"/>
    <w:tmpl w:val="9DD2ED56"/>
    <w:lvl w:ilvl="0" w:tplc="6FDA98E8">
      <w:numFmt w:val="bullet"/>
      <w:lvlText w:val="-"/>
      <w:lvlJc w:val="left"/>
      <w:pPr>
        <w:ind w:left="990" w:hanging="360"/>
      </w:pPr>
      <w:rPr>
        <w:rFonts w:ascii="Times New Roman" w:eastAsia="Times New Roman" w:hAnsi="Times New Roman" w:cs="Times New Roman"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8E129EE"/>
    <w:multiLevelType w:val="hybridMultilevel"/>
    <w:tmpl w:val="CCDA633C"/>
    <w:lvl w:ilvl="0" w:tplc="10563AB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4091919"/>
    <w:multiLevelType w:val="hybridMultilevel"/>
    <w:tmpl w:val="2E1EC084"/>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2D0C0E"/>
    <w:multiLevelType w:val="hybridMultilevel"/>
    <w:tmpl w:val="54001172"/>
    <w:lvl w:ilvl="0" w:tplc="04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2F5E74"/>
    <w:multiLevelType w:val="hybridMultilevel"/>
    <w:tmpl w:val="B4CCA76C"/>
    <w:lvl w:ilvl="0" w:tplc="04090009">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F49D8"/>
    <w:multiLevelType w:val="hybridMultilevel"/>
    <w:tmpl w:val="6C1A883C"/>
    <w:lvl w:ilvl="0" w:tplc="08BA3D0C">
      <w:numFmt w:val="bullet"/>
      <w:lvlText w:val="-"/>
      <w:lvlJc w:val="left"/>
      <w:pPr>
        <w:ind w:left="990" w:hanging="360"/>
      </w:pPr>
      <w:rPr>
        <w:rFonts w:ascii="Times New Roman" w:eastAsia="Times New Roma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97763C1"/>
    <w:multiLevelType w:val="hybridMultilevel"/>
    <w:tmpl w:val="4672FB0E"/>
    <w:lvl w:ilvl="0" w:tplc="04090009">
      <w:start w:val="1"/>
      <w:numFmt w:val="bullet"/>
      <w:lvlText w:val=""/>
      <w:lvlJc w:val="left"/>
      <w:pPr>
        <w:ind w:left="786"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51F3C"/>
    <w:multiLevelType w:val="hybridMultilevel"/>
    <w:tmpl w:val="3F6A42BE"/>
    <w:lvl w:ilvl="0" w:tplc="04090009">
      <w:start w:val="1"/>
      <w:numFmt w:val="bullet"/>
      <w:lvlText w:val=""/>
      <w:lvlJc w:val="left"/>
      <w:pPr>
        <w:ind w:left="927" w:hanging="360"/>
      </w:pPr>
      <w:rPr>
        <w:rFonts w:ascii="Wingdings" w:hAnsi="Wingdings" w:hint="default"/>
        <w:color w:val="365F91"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445F2D"/>
    <w:multiLevelType w:val="hybridMultilevel"/>
    <w:tmpl w:val="108C31CA"/>
    <w:lvl w:ilvl="0" w:tplc="04090009">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9E485D"/>
    <w:multiLevelType w:val="hybridMultilevel"/>
    <w:tmpl w:val="9594C762"/>
    <w:lvl w:ilvl="0" w:tplc="C8C499EC">
      <w:start w:val="2"/>
      <w:numFmt w:val="bullet"/>
      <w:lvlText w:val="-"/>
      <w:lvlJc w:val="left"/>
      <w:pPr>
        <w:ind w:left="990" w:hanging="360"/>
      </w:pPr>
      <w:rPr>
        <w:rFonts w:ascii="Times New Roman" w:eastAsia="Times New Roma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52E6D4C"/>
    <w:multiLevelType w:val="hybridMultilevel"/>
    <w:tmpl w:val="B93266D6"/>
    <w:lvl w:ilvl="0" w:tplc="764A9B00">
      <w:start w:val="1"/>
      <w:numFmt w:val="decimal"/>
      <w:lvlText w:val="%1."/>
      <w:lvlJc w:val="left"/>
      <w:pPr>
        <w:ind w:left="722" w:hanging="710"/>
      </w:pPr>
      <w:rPr>
        <w:rFonts w:ascii="Arial" w:eastAsia="Arial" w:hAnsi="Arial" w:cs="Arial" w:hint="default"/>
        <w:spacing w:val="-1"/>
        <w:w w:val="97"/>
        <w:sz w:val="22"/>
        <w:szCs w:val="22"/>
        <w:lang w:val="en-US" w:eastAsia="en-US" w:bidi="ar-SA"/>
      </w:rPr>
    </w:lvl>
    <w:lvl w:ilvl="1" w:tplc="DE0AD1F8">
      <w:numFmt w:val="bullet"/>
      <w:lvlText w:val="•"/>
      <w:lvlJc w:val="left"/>
      <w:pPr>
        <w:ind w:left="1708" w:hanging="710"/>
      </w:pPr>
      <w:rPr>
        <w:rFonts w:hint="default"/>
        <w:lang w:val="en-US" w:eastAsia="en-US" w:bidi="ar-SA"/>
      </w:rPr>
    </w:lvl>
    <w:lvl w:ilvl="2" w:tplc="A1608988">
      <w:numFmt w:val="bullet"/>
      <w:lvlText w:val="•"/>
      <w:lvlJc w:val="left"/>
      <w:pPr>
        <w:ind w:left="2696" w:hanging="710"/>
      </w:pPr>
      <w:rPr>
        <w:rFonts w:hint="default"/>
        <w:lang w:val="en-US" w:eastAsia="en-US" w:bidi="ar-SA"/>
      </w:rPr>
    </w:lvl>
    <w:lvl w:ilvl="3" w:tplc="A29CBABC">
      <w:numFmt w:val="bullet"/>
      <w:lvlText w:val="•"/>
      <w:lvlJc w:val="left"/>
      <w:pPr>
        <w:ind w:left="3685" w:hanging="710"/>
      </w:pPr>
      <w:rPr>
        <w:rFonts w:hint="default"/>
        <w:lang w:val="en-US" w:eastAsia="en-US" w:bidi="ar-SA"/>
      </w:rPr>
    </w:lvl>
    <w:lvl w:ilvl="4" w:tplc="35127910">
      <w:numFmt w:val="bullet"/>
      <w:lvlText w:val="•"/>
      <w:lvlJc w:val="left"/>
      <w:pPr>
        <w:ind w:left="4673" w:hanging="710"/>
      </w:pPr>
      <w:rPr>
        <w:rFonts w:hint="default"/>
        <w:lang w:val="en-US" w:eastAsia="en-US" w:bidi="ar-SA"/>
      </w:rPr>
    </w:lvl>
    <w:lvl w:ilvl="5" w:tplc="E0769026">
      <w:numFmt w:val="bullet"/>
      <w:lvlText w:val="•"/>
      <w:lvlJc w:val="left"/>
      <w:pPr>
        <w:ind w:left="5662" w:hanging="710"/>
      </w:pPr>
      <w:rPr>
        <w:rFonts w:hint="default"/>
        <w:lang w:val="en-US" w:eastAsia="en-US" w:bidi="ar-SA"/>
      </w:rPr>
    </w:lvl>
    <w:lvl w:ilvl="6" w:tplc="64F69ECE">
      <w:numFmt w:val="bullet"/>
      <w:lvlText w:val="•"/>
      <w:lvlJc w:val="left"/>
      <w:pPr>
        <w:ind w:left="6650" w:hanging="710"/>
      </w:pPr>
      <w:rPr>
        <w:rFonts w:hint="default"/>
        <w:lang w:val="en-US" w:eastAsia="en-US" w:bidi="ar-SA"/>
      </w:rPr>
    </w:lvl>
    <w:lvl w:ilvl="7" w:tplc="CBB6BD52">
      <w:numFmt w:val="bullet"/>
      <w:lvlText w:val="•"/>
      <w:lvlJc w:val="left"/>
      <w:pPr>
        <w:ind w:left="7638" w:hanging="710"/>
      </w:pPr>
      <w:rPr>
        <w:rFonts w:hint="default"/>
        <w:lang w:val="en-US" w:eastAsia="en-US" w:bidi="ar-SA"/>
      </w:rPr>
    </w:lvl>
    <w:lvl w:ilvl="8" w:tplc="6BAC2730">
      <w:numFmt w:val="bullet"/>
      <w:lvlText w:val="•"/>
      <w:lvlJc w:val="left"/>
      <w:pPr>
        <w:ind w:left="8627" w:hanging="710"/>
      </w:pPr>
      <w:rPr>
        <w:rFonts w:hint="default"/>
        <w:lang w:val="en-US" w:eastAsia="en-US" w:bidi="ar-SA"/>
      </w:rPr>
    </w:lvl>
  </w:abstractNum>
  <w:abstractNum w:abstractNumId="24" w15:restartNumberingAfterBreak="0">
    <w:nsid w:val="65497660"/>
    <w:multiLevelType w:val="hybridMultilevel"/>
    <w:tmpl w:val="ED3A4ECE"/>
    <w:lvl w:ilvl="0" w:tplc="FDCC255E">
      <w:numFmt w:val="bullet"/>
      <w:lvlText w:val="-"/>
      <w:lvlJc w:val="left"/>
      <w:pPr>
        <w:ind w:left="990" w:hanging="360"/>
      </w:pPr>
      <w:rPr>
        <w:rFonts w:ascii="Times New Roman" w:eastAsia="Times New Roman" w:hAnsi="Times New Roman" w:cs="Times New Roman"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66B4620A"/>
    <w:multiLevelType w:val="hybridMultilevel"/>
    <w:tmpl w:val="F3B4FE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741D9"/>
    <w:multiLevelType w:val="hybridMultilevel"/>
    <w:tmpl w:val="6E5C2EC0"/>
    <w:lvl w:ilvl="0" w:tplc="04090009">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039B6"/>
    <w:multiLevelType w:val="hybridMultilevel"/>
    <w:tmpl w:val="D702F4B0"/>
    <w:lvl w:ilvl="0" w:tplc="04090009">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D434B"/>
    <w:multiLevelType w:val="hybridMultilevel"/>
    <w:tmpl w:val="D0F2934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542600154">
    <w:abstractNumId w:val="20"/>
  </w:num>
  <w:num w:numId="2" w16cid:durableId="1308440411">
    <w:abstractNumId w:val="26"/>
  </w:num>
  <w:num w:numId="3" w16cid:durableId="1270434195">
    <w:abstractNumId w:val="3"/>
  </w:num>
  <w:num w:numId="4" w16cid:durableId="1139806762">
    <w:abstractNumId w:val="11"/>
  </w:num>
  <w:num w:numId="5" w16cid:durableId="1139765488">
    <w:abstractNumId w:val="21"/>
  </w:num>
  <w:num w:numId="6" w16cid:durableId="662244280">
    <w:abstractNumId w:val="27"/>
  </w:num>
  <w:num w:numId="7" w16cid:durableId="1165710621">
    <w:abstractNumId w:val="17"/>
  </w:num>
  <w:num w:numId="8" w16cid:durableId="797340072">
    <w:abstractNumId w:val="19"/>
  </w:num>
  <w:num w:numId="9" w16cid:durableId="620107771">
    <w:abstractNumId w:val="16"/>
  </w:num>
  <w:num w:numId="10" w16cid:durableId="1565409718">
    <w:abstractNumId w:val="14"/>
  </w:num>
  <w:num w:numId="11" w16cid:durableId="712507994">
    <w:abstractNumId w:val="1"/>
  </w:num>
  <w:num w:numId="12" w16cid:durableId="72240699">
    <w:abstractNumId w:val="10"/>
  </w:num>
  <w:num w:numId="13" w16cid:durableId="1457329602">
    <w:abstractNumId w:val="6"/>
  </w:num>
  <w:num w:numId="14" w16cid:durableId="1014724776">
    <w:abstractNumId w:val="12"/>
  </w:num>
  <w:num w:numId="15" w16cid:durableId="23530186">
    <w:abstractNumId w:val="15"/>
  </w:num>
  <w:num w:numId="16" w16cid:durableId="1645044727">
    <w:abstractNumId w:val="25"/>
  </w:num>
  <w:num w:numId="17" w16cid:durableId="1557664677">
    <w:abstractNumId w:val="28"/>
  </w:num>
  <w:num w:numId="18" w16cid:durableId="601063323">
    <w:abstractNumId w:val="5"/>
  </w:num>
  <w:num w:numId="19" w16cid:durableId="1655988136">
    <w:abstractNumId w:val="24"/>
  </w:num>
  <w:num w:numId="20" w16cid:durableId="1813328472">
    <w:abstractNumId w:val="18"/>
  </w:num>
  <w:num w:numId="21" w16cid:durableId="1408380927">
    <w:abstractNumId w:val="7"/>
  </w:num>
  <w:num w:numId="22" w16cid:durableId="1439332087">
    <w:abstractNumId w:val="8"/>
  </w:num>
  <w:num w:numId="23" w16cid:durableId="2118017295">
    <w:abstractNumId w:val="13"/>
  </w:num>
  <w:num w:numId="24" w16cid:durableId="1375155571">
    <w:abstractNumId w:val="23"/>
  </w:num>
  <w:num w:numId="25" w16cid:durableId="168493684">
    <w:abstractNumId w:val="0"/>
  </w:num>
  <w:num w:numId="26" w16cid:durableId="1948727915">
    <w:abstractNumId w:val="2"/>
  </w:num>
  <w:num w:numId="27" w16cid:durableId="1920212932">
    <w:abstractNumId w:val="9"/>
  </w:num>
  <w:num w:numId="28" w16cid:durableId="910426770">
    <w:abstractNumId w:val="4"/>
  </w:num>
  <w:num w:numId="29" w16cid:durableId="1030497328">
    <w:abstractNumId w:val="22"/>
  </w:num>
  <w:num w:numId="30" w16cid:durableId="457115262">
    <w:abstractNumId w:val="19"/>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DC"/>
    <w:rsid w:val="00000D98"/>
    <w:rsid w:val="00001620"/>
    <w:rsid w:val="000045B0"/>
    <w:rsid w:val="000046B2"/>
    <w:rsid w:val="00004ED7"/>
    <w:rsid w:val="000106A4"/>
    <w:rsid w:val="00010771"/>
    <w:rsid w:val="000138E0"/>
    <w:rsid w:val="00021535"/>
    <w:rsid w:val="00022135"/>
    <w:rsid w:val="00022B0B"/>
    <w:rsid w:val="00023BBA"/>
    <w:rsid w:val="0002572C"/>
    <w:rsid w:val="000259B1"/>
    <w:rsid w:val="00025E00"/>
    <w:rsid w:val="00032917"/>
    <w:rsid w:val="000331C1"/>
    <w:rsid w:val="00036146"/>
    <w:rsid w:val="00037A1E"/>
    <w:rsid w:val="00040A84"/>
    <w:rsid w:val="000412B0"/>
    <w:rsid w:val="0004183C"/>
    <w:rsid w:val="000430A3"/>
    <w:rsid w:val="00046E3D"/>
    <w:rsid w:val="00051C8E"/>
    <w:rsid w:val="00053296"/>
    <w:rsid w:val="00055421"/>
    <w:rsid w:val="000555AA"/>
    <w:rsid w:val="00055F48"/>
    <w:rsid w:val="0005655B"/>
    <w:rsid w:val="0005688E"/>
    <w:rsid w:val="00060387"/>
    <w:rsid w:val="00063C87"/>
    <w:rsid w:val="00064363"/>
    <w:rsid w:val="00066877"/>
    <w:rsid w:val="00077DB8"/>
    <w:rsid w:val="00082DE7"/>
    <w:rsid w:val="00083A6A"/>
    <w:rsid w:val="0008413C"/>
    <w:rsid w:val="0008580C"/>
    <w:rsid w:val="000859A9"/>
    <w:rsid w:val="00087C41"/>
    <w:rsid w:val="00090F98"/>
    <w:rsid w:val="0009291D"/>
    <w:rsid w:val="00095366"/>
    <w:rsid w:val="000A4EA7"/>
    <w:rsid w:val="000A5DCF"/>
    <w:rsid w:val="000A688D"/>
    <w:rsid w:val="000A6F23"/>
    <w:rsid w:val="000B1DD7"/>
    <w:rsid w:val="000B29DE"/>
    <w:rsid w:val="000B4EBB"/>
    <w:rsid w:val="000B5F8A"/>
    <w:rsid w:val="000C0017"/>
    <w:rsid w:val="000C1CAC"/>
    <w:rsid w:val="000C1EE3"/>
    <w:rsid w:val="000D0FCA"/>
    <w:rsid w:val="000D37E9"/>
    <w:rsid w:val="000D3EBD"/>
    <w:rsid w:val="000D51D8"/>
    <w:rsid w:val="000E07A8"/>
    <w:rsid w:val="000E33C9"/>
    <w:rsid w:val="000E4823"/>
    <w:rsid w:val="000E50E5"/>
    <w:rsid w:val="000E58DA"/>
    <w:rsid w:val="000E65AF"/>
    <w:rsid w:val="000E7E82"/>
    <w:rsid w:val="000F18C4"/>
    <w:rsid w:val="000F7F9E"/>
    <w:rsid w:val="00100F77"/>
    <w:rsid w:val="001038FB"/>
    <w:rsid w:val="0010648E"/>
    <w:rsid w:val="001110BF"/>
    <w:rsid w:val="00111D23"/>
    <w:rsid w:val="0011383B"/>
    <w:rsid w:val="00113909"/>
    <w:rsid w:val="00125B2E"/>
    <w:rsid w:val="00130521"/>
    <w:rsid w:val="00131BF5"/>
    <w:rsid w:val="00131FCB"/>
    <w:rsid w:val="00133A73"/>
    <w:rsid w:val="00134173"/>
    <w:rsid w:val="00134375"/>
    <w:rsid w:val="001354E1"/>
    <w:rsid w:val="0013656D"/>
    <w:rsid w:val="00137FDE"/>
    <w:rsid w:val="001405EB"/>
    <w:rsid w:val="00141E84"/>
    <w:rsid w:val="00144D42"/>
    <w:rsid w:val="00145F9E"/>
    <w:rsid w:val="00151CB1"/>
    <w:rsid w:val="00155A36"/>
    <w:rsid w:val="001565F0"/>
    <w:rsid w:val="00156FCA"/>
    <w:rsid w:val="00160A50"/>
    <w:rsid w:val="00160B7E"/>
    <w:rsid w:val="00163AA3"/>
    <w:rsid w:val="0016496C"/>
    <w:rsid w:val="00164B41"/>
    <w:rsid w:val="0016704D"/>
    <w:rsid w:val="001679BA"/>
    <w:rsid w:val="001716A2"/>
    <w:rsid w:val="00171FE5"/>
    <w:rsid w:val="00172D85"/>
    <w:rsid w:val="00181194"/>
    <w:rsid w:val="00181468"/>
    <w:rsid w:val="00184292"/>
    <w:rsid w:val="001845A7"/>
    <w:rsid w:val="00184BBF"/>
    <w:rsid w:val="00186320"/>
    <w:rsid w:val="00192C44"/>
    <w:rsid w:val="00194DDA"/>
    <w:rsid w:val="00195657"/>
    <w:rsid w:val="00195B90"/>
    <w:rsid w:val="00195DE1"/>
    <w:rsid w:val="001A03B1"/>
    <w:rsid w:val="001A7676"/>
    <w:rsid w:val="001B117A"/>
    <w:rsid w:val="001B18A6"/>
    <w:rsid w:val="001B2EF9"/>
    <w:rsid w:val="001B5A7E"/>
    <w:rsid w:val="001B5DF8"/>
    <w:rsid w:val="001C0036"/>
    <w:rsid w:val="001C0724"/>
    <w:rsid w:val="001C4F62"/>
    <w:rsid w:val="001C60DD"/>
    <w:rsid w:val="001C669E"/>
    <w:rsid w:val="001C68C9"/>
    <w:rsid w:val="001D1475"/>
    <w:rsid w:val="001D18E7"/>
    <w:rsid w:val="001D44C9"/>
    <w:rsid w:val="001D5D26"/>
    <w:rsid w:val="001E00D8"/>
    <w:rsid w:val="001E46ED"/>
    <w:rsid w:val="001E472D"/>
    <w:rsid w:val="001F51AB"/>
    <w:rsid w:val="001F7B9C"/>
    <w:rsid w:val="00205483"/>
    <w:rsid w:val="002062E2"/>
    <w:rsid w:val="0021094D"/>
    <w:rsid w:val="00210ADB"/>
    <w:rsid w:val="00211397"/>
    <w:rsid w:val="00211D8A"/>
    <w:rsid w:val="002133B4"/>
    <w:rsid w:val="00220CFD"/>
    <w:rsid w:val="002228AF"/>
    <w:rsid w:val="00222F35"/>
    <w:rsid w:val="002325B7"/>
    <w:rsid w:val="002331E8"/>
    <w:rsid w:val="002406A3"/>
    <w:rsid w:val="002420BF"/>
    <w:rsid w:val="00243406"/>
    <w:rsid w:val="0024421C"/>
    <w:rsid w:val="00252EBB"/>
    <w:rsid w:val="00253012"/>
    <w:rsid w:val="00253573"/>
    <w:rsid w:val="002544BA"/>
    <w:rsid w:val="00256F6A"/>
    <w:rsid w:val="002575BF"/>
    <w:rsid w:val="00261CB1"/>
    <w:rsid w:val="0026381C"/>
    <w:rsid w:val="002650F2"/>
    <w:rsid w:val="00265C3E"/>
    <w:rsid w:val="002722D2"/>
    <w:rsid w:val="00272F6C"/>
    <w:rsid w:val="002779D2"/>
    <w:rsid w:val="0028009D"/>
    <w:rsid w:val="002855A8"/>
    <w:rsid w:val="002855FD"/>
    <w:rsid w:val="00293AA6"/>
    <w:rsid w:val="002958D8"/>
    <w:rsid w:val="00296D80"/>
    <w:rsid w:val="002A05E8"/>
    <w:rsid w:val="002A2E53"/>
    <w:rsid w:val="002B0886"/>
    <w:rsid w:val="002B101C"/>
    <w:rsid w:val="002B2C3F"/>
    <w:rsid w:val="002B3245"/>
    <w:rsid w:val="002B4AEE"/>
    <w:rsid w:val="002C0464"/>
    <w:rsid w:val="002C19E5"/>
    <w:rsid w:val="002C2974"/>
    <w:rsid w:val="002C56B6"/>
    <w:rsid w:val="002C5F97"/>
    <w:rsid w:val="002C7623"/>
    <w:rsid w:val="002D06CF"/>
    <w:rsid w:val="002D1E0D"/>
    <w:rsid w:val="002D4B19"/>
    <w:rsid w:val="002D4DF8"/>
    <w:rsid w:val="002D64AF"/>
    <w:rsid w:val="002E01D5"/>
    <w:rsid w:val="002E49A4"/>
    <w:rsid w:val="002E561A"/>
    <w:rsid w:val="002F3EA0"/>
    <w:rsid w:val="002F6600"/>
    <w:rsid w:val="003004A0"/>
    <w:rsid w:val="00315564"/>
    <w:rsid w:val="0032120B"/>
    <w:rsid w:val="0032694E"/>
    <w:rsid w:val="003327B9"/>
    <w:rsid w:val="00344F71"/>
    <w:rsid w:val="00347BE4"/>
    <w:rsid w:val="003518C0"/>
    <w:rsid w:val="00356564"/>
    <w:rsid w:val="00356E64"/>
    <w:rsid w:val="00362989"/>
    <w:rsid w:val="00363B4B"/>
    <w:rsid w:val="0036524A"/>
    <w:rsid w:val="0036602D"/>
    <w:rsid w:val="00367669"/>
    <w:rsid w:val="0037010D"/>
    <w:rsid w:val="0037167B"/>
    <w:rsid w:val="003723B1"/>
    <w:rsid w:val="0037503E"/>
    <w:rsid w:val="003753A1"/>
    <w:rsid w:val="00376CFD"/>
    <w:rsid w:val="003778BC"/>
    <w:rsid w:val="00381968"/>
    <w:rsid w:val="003869B5"/>
    <w:rsid w:val="00395409"/>
    <w:rsid w:val="003A0247"/>
    <w:rsid w:val="003A1C30"/>
    <w:rsid w:val="003A59C3"/>
    <w:rsid w:val="003A6FEE"/>
    <w:rsid w:val="003A7142"/>
    <w:rsid w:val="003A7C2C"/>
    <w:rsid w:val="003B0ABC"/>
    <w:rsid w:val="003B0D19"/>
    <w:rsid w:val="003B0E53"/>
    <w:rsid w:val="003B17F1"/>
    <w:rsid w:val="003C0405"/>
    <w:rsid w:val="003C265E"/>
    <w:rsid w:val="003C288E"/>
    <w:rsid w:val="003C2982"/>
    <w:rsid w:val="003C432A"/>
    <w:rsid w:val="003C7F59"/>
    <w:rsid w:val="003D1F99"/>
    <w:rsid w:val="003E0A26"/>
    <w:rsid w:val="003E3F73"/>
    <w:rsid w:val="003E7BD5"/>
    <w:rsid w:val="00401F15"/>
    <w:rsid w:val="00407C46"/>
    <w:rsid w:val="00416A68"/>
    <w:rsid w:val="00420877"/>
    <w:rsid w:val="004211A6"/>
    <w:rsid w:val="004215E6"/>
    <w:rsid w:val="00423ECE"/>
    <w:rsid w:val="00425A1A"/>
    <w:rsid w:val="00427A5B"/>
    <w:rsid w:val="00430120"/>
    <w:rsid w:val="00430639"/>
    <w:rsid w:val="00432CB9"/>
    <w:rsid w:val="00433A9E"/>
    <w:rsid w:val="004420E0"/>
    <w:rsid w:val="00442CC3"/>
    <w:rsid w:val="00443D12"/>
    <w:rsid w:val="00444FBD"/>
    <w:rsid w:val="004467C9"/>
    <w:rsid w:val="00450DA4"/>
    <w:rsid w:val="00452754"/>
    <w:rsid w:val="00452D16"/>
    <w:rsid w:val="0045343A"/>
    <w:rsid w:val="00453A4F"/>
    <w:rsid w:val="00461854"/>
    <w:rsid w:val="004631B2"/>
    <w:rsid w:val="00464330"/>
    <w:rsid w:val="00465E30"/>
    <w:rsid w:val="00475FE8"/>
    <w:rsid w:val="00482C3A"/>
    <w:rsid w:val="00484F1D"/>
    <w:rsid w:val="00493010"/>
    <w:rsid w:val="0049438B"/>
    <w:rsid w:val="00497EFD"/>
    <w:rsid w:val="004A1E47"/>
    <w:rsid w:val="004A2532"/>
    <w:rsid w:val="004A2743"/>
    <w:rsid w:val="004A3081"/>
    <w:rsid w:val="004A4A9D"/>
    <w:rsid w:val="004A747E"/>
    <w:rsid w:val="004B0418"/>
    <w:rsid w:val="004B190A"/>
    <w:rsid w:val="004B36D2"/>
    <w:rsid w:val="004B3872"/>
    <w:rsid w:val="004B5646"/>
    <w:rsid w:val="004B5E76"/>
    <w:rsid w:val="004B6603"/>
    <w:rsid w:val="004C4809"/>
    <w:rsid w:val="004C5212"/>
    <w:rsid w:val="004C5700"/>
    <w:rsid w:val="004D062E"/>
    <w:rsid w:val="004D1292"/>
    <w:rsid w:val="004D5BB2"/>
    <w:rsid w:val="004E5274"/>
    <w:rsid w:val="004F0855"/>
    <w:rsid w:val="004F14AF"/>
    <w:rsid w:val="004F575B"/>
    <w:rsid w:val="004F764D"/>
    <w:rsid w:val="00503B13"/>
    <w:rsid w:val="00503B75"/>
    <w:rsid w:val="00504372"/>
    <w:rsid w:val="005054EF"/>
    <w:rsid w:val="00506370"/>
    <w:rsid w:val="00510A58"/>
    <w:rsid w:val="005122DC"/>
    <w:rsid w:val="005236CF"/>
    <w:rsid w:val="005239E7"/>
    <w:rsid w:val="005268D4"/>
    <w:rsid w:val="005346C9"/>
    <w:rsid w:val="00545A99"/>
    <w:rsid w:val="00546ED5"/>
    <w:rsid w:val="00547FD9"/>
    <w:rsid w:val="00550780"/>
    <w:rsid w:val="00553EF0"/>
    <w:rsid w:val="00556AF3"/>
    <w:rsid w:val="005600B3"/>
    <w:rsid w:val="005623D5"/>
    <w:rsid w:val="00573E87"/>
    <w:rsid w:val="00581722"/>
    <w:rsid w:val="00582B9B"/>
    <w:rsid w:val="005908E9"/>
    <w:rsid w:val="00590A75"/>
    <w:rsid w:val="00593593"/>
    <w:rsid w:val="00593D59"/>
    <w:rsid w:val="0059516C"/>
    <w:rsid w:val="005A05CC"/>
    <w:rsid w:val="005A3243"/>
    <w:rsid w:val="005A3391"/>
    <w:rsid w:val="005A4ADF"/>
    <w:rsid w:val="005A6E8F"/>
    <w:rsid w:val="005B3152"/>
    <w:rsid w:val="005B42D0"/>
    <w:rsid w:val="005B7236"/>
    <w:rsid w:val="005C10EA"/>
    <w:rsid w:val="005C17A0"/>
    <w:rsid w:val="005C3B96"/>
    <w:rsid w:val="005C41DD"/>
    <w:rsid w:val="005C743C"/>
    <w:rsid w:val="005D35BE"/>
    <w:rsid w:val="005D7887"/>
    <w:rsid w:val="005E4098"/>
    <w:rsid w:val="005E49C4"/>
    <w:rsid w:val="005F31CE"/>
    <w:rsid w:val="005F32D6"/>
    <w:rsid w:val="005F3888"/>
    <w:rsid w:val="005F4AD1"/>
    <w:rsid w:val="005F67E6"/>
    <w:rsid w:val="005F7032"/>
    <w:rsid w:val="00601F9C"/>
    <w:rsid w:val="0060498C"/>
    <w:rsid w:val="00605736"/>
    <w:rsid w:val="00605AC5"/>
    <w:rsid w:val="00610FBD"/>
    <w:rsid w:val="006113BB"/>
    <w:rsid w:val="0062483D"/>
    <w:rsid w:val="00625128"/>
    <w:rsid w:val="006265C5"/>
    <w:rsid w:val="00631C99"/>
    <w:rsid w:val="006365E2"/>
    <w:rsid w:val="00640A4E"/>
    <w:rsid w:val="00642458"/>
    <w:rsid w:val="006454E5"/>
    <w:rsid w:val="006459E4"/>
    <w:rsid w:val="006518E8"/>
    <w:rsid w:val="00651BA9"/>
    <w:rsid w:val="006536B3"/>
    <w:rsid w:val="00662CC0"/>
    <w:rsid w:val="0066711C"/>
    <w:rsid w:val="00676541"/>
    <w:rsid w:val="00676810"/>
    <w:rsid w:val="00677967"/>
    <w:rsid w:val="006807CD"/>
    <w:rsid w:val="006825BA"/>
    <w:rsid w:val="006845E8"/>
    <w:rsid w:val="00691A03"/>
    <w:rsid w:val="006924EB"/>
    <w:rsid w:val="00692BB9"/>
    <w:rsid w:val="00694F42"/>
    <w:rsid w:val="006955FA"/>
    <w:rsid w:val="00696150"/>
    <w:rsid w:val="006974DD"/>
    <w:rsid w:val="006A3CBC"/>
    <w:rsid w:val="006A3CC1"/>
    <w:rsid w:val="006A41B7"/>
    <w:rsid w:val="006B4820"/>
    <w:rsid w:val="006B5018"/>
    <w:rsid w:val="006D1735"/>
    <w:rsid w:val="006D3054"/>
    <w:rsid w:val="006D43CC"/>
    <w:rsid w:val="006D4643"/>
    <w:rsid w:val="006D4CAB"/>
    <w:rsid w:val="006D6921"/>
    <w:rsid w:val="006D74AF"/>
    <w:rsid w:val="006E0876"/>
    <w:rsid w:val="006E3935"/>
    <w:rsid w:val="006E3986"/>
    <w:rsid w:val="006E6781"/>
    <w:rsid w:val="006E7402"/>
    <w:rsid w:val="006F2FE1"/>
    <w:rsid w:val="006F73D6"/>
    <w:rsid w:val="006F7FFE"/>
    <w:rsid w:val="00700E7A"/>
    <w:rsid w:val="00705C79"/>
    <w:rsid w:val="00707D0F"/>
    <w:rsid w:val="00710DA0"/>
    <w:rsid w:val="00713B6F"/>
    <w:rsid w:val="00721586"/>
    <w:rsid w:val="00724191"/>
    <w:rsid w:val="00725296"/>
    <w:rsid w:val="00725874"/>
    <w:rsid w:val="00726110"/>
    <w:rsid w:val="0073447B"/>
    <w:rsid w:val="0073710A"/>
    <w:rsid w:val="00740136"/>
    <w:rsid w:val="00745EF8"/>
    <w:rsid w:val="0075305B"/>
    <w:rsid w:val="00756D7A"/>
    <w:rsid w:val="00757B1D"/>
    <w:rsid w:val="00757FA7"/>
    <w:rsid w:val="00761A12"/>
    <w:rsid w:val="007622DB"/>
    <w:rsid w:val="00762D64"/>
    <w:rsid w:val="00762EC5"/>
    <w:rsid w:val="00770257"/>
    <w:rsid w:val="00775FD7"/>
    <w:rsid w:val="00776DE7"/>
    <w:rsid w:val="0078124C"/>
    <w:rsid w:val="0078171A"/>
    <w:rsid w:val="007819ED"/>
    <w:rsid w:val="00790FD8"/>
    <w:rsid w:val="00792A5A"/>
    <w:rsid w:val="00792D1D"/>
    <w:rsid w:val="0079353E"/>
    <w:rsid w:val="007950AE"/>
    <w:rsid w:val="0079701A"/>
    <w:rsid w:val="007973F7"/>
    <w:rsid w:val="007A2D80"/>
    <w:rsid w:val="007A3083"/>
    <w:rsid w:val="007A53E3"/>
    <w:rsid w:val="007A7D55"/>
    <w:rsid w:val="007B040A"/>
    <w:rsid w:val="007B22B2"/>
    <w:rsid w:val="007B24CD"/>
    <w:rsid w:val="007B46CE"/>
    <w:rsid w:val="007B7873"/>
    <w:rsid w:val="007C28B0"/>
    <w:rsid w:val="007D13D8"/>
    <w:rsid w:val="007D1F93"/>
    <w:rsid w:val="007D6332"/>
    <w:rsid w:val="007D7B7F"/>
    <w:rsid w:val="007E340E"/>
    <w:rsid w:val="007E4C39"/>
    <w:rsid w:val="007F32A7"/>
    <w:rsid w:val="007F3F2D"/>
    <w:rsid w:val="00800D12"/>
    <w:rsid w:val="008036AA"/>
    <w:rsid w:val="00804F4E"/>
    <w:rsid w:val="00806C26"/>
    <w:rsid w:val="00810272"/>
    <w:rsid w:val="00815E7E"/>
    <w:rsid w:val="0082000D"/>
    <w:rsid w:val="00823B26"/>
    <w:rsid w:val="00831A08"/>
    <w:rsid w:val="0083238A"/>
    <w:rsid w:val="0083345B"/>
    <w:rsid w:val="00833DE7"/>
    <w:rsid w:val="0084123E"/>
    <w:rsid w:val="00843552"/>
    <w:rsid w:val="0084633E"/>
    <w:rsid w:val="008474C2"/>
    <w:rsid w:val="00850D2A"/>
    <w:rsid w:val="00853DAD"/>
    <w:rsid w:val="008559DF"/>
    <w:rsid w:val="00857B68"/>
    <w:rsid w:val="00860D1F"/>
    <w:rsid w:val="008620FB"/>
    <w:rsid w:val="008628DB"/>
    <w:rsid w:val="00863461"/>
    <w:rsid w:val="0086371B"/>
    <w:rsid w:val="00863BD8"/>
    <w:rsid w:val="0086405F"/>
    <w:rsid w:val="00864D13"/>
    <w:rsid w:val="008677E5"/>
    <w:rsid w:val="00870EEA"/>
    <w:rsid w:val="0087439C"/>
    <w:rsid w:val="00874E9E"/>
    <w:rsid w:val="00875290"/>
    <w:rsid w:val="008819EE"/>
    <w:rsid w:val="00883888"/>
    <w:rsid w:val="00884426"/>
    <w:rsid w:val="0089196E"/>
    <w:rsid w:val="00892805"/>
    <w:rsid w:val="0089723C"/>
    <w:rsid w:val="008A2252"/>
    <w:rsid w:val="008A26CA"/>
    <w:rsid w:val="008A3FDC"/>
    <w:rsid w:val="008A4E63"/>
    <w:rsid w:val="008A62AB"/>
    <w:rsid w:val="008A7179"/>
    <w:rsid w:val="008B1627"/>
    <w:rsid w:val="008C05DE"/>
    <w:rsid w:val="008C2D5C"/>
    <w:rsid w:val="008C38AD"/>
    <w:rsid w:val="008C3AAE"/>
    <w:rsid w:val="008C5B85"/>
    <w:rsid w:val="008C6B63"/>
    <w:rsid w:val="008D011F"/>
    <w:rsid w:val="008D3DA1"/>
    <w:rsid w:val="008D43EB"/>
    <w:rsid w:val="008D53F1"/>
    <w:rsid w:val="008D6D54"/>
    <w:rsid w:val="008D785B"/>
    <w:rsid w:val="008D7D78"/>
    <w:rsid w:val="008E037A"/>
    <w:rsid w:val="008E1DD2"/>
    <w:rsid w:val="008E3043"/>
    <w:rsid w:val="008E3741"/>
    <w:rsid w:val="008E5381"/>
    <w:rsid w:val="008E54BF"/>
    <w:rsid w:val="008E6C21"/>
    <w:rsid w:val="008E70C3"/>
    <w:rsid w:val="008E72B8"/>
    <w:rsid w:val="008F0D54"/>
    <w:rsid w:val="008F2C94"/>
    <w:rsid w:val="008F352E"/>
    <w:rsid w:val="008F67D7"/>
    <w:rsid w:val="0090008A"/>
    <w:rsid w:val="00900DA0"/>
    <w:rsid w:val="009044E0"/>
    <w:rsid w:val="00907413"/>
    <w:rsid w:val="00907EB3"/>
    <w:rsid w:val="00912435"/>
    <w:rsid w:val="00917F89"/>
    <w:rsid w:val="00921D4A"/>
    <w:rsid w:val="00924192"/>
    <w:rsid w:val="00924788"/>
    <w:rsid w:val="00931D79"/>
    <w:rsid w:val="00936652"/>
    <w:rsid w:val="00936F18"/>
    <w:rsid w:val="00937355"/>
    <w:rsid w:val="00940FF7"/>
    <w:rsid w:val="00947ADA"/>
    <w:rsid w:val="009500FE"/>
    <w:rsid w:val="00953A60"/>
    <w:rsid w:val="00962201"/>
    <w:rsid w:val="00962CE4"/>
    <w:rsid w:val="009653FE"/>
    <w:rsid w:val="0096727B"/>
    <w:rsid w:val="00967A87"/>
    <w:rsid w:val="009703B5"/>
    <w:rsid w:val="00970C88"/>
    <w:rsid w:val="00971ECB"/>
    <w:rsid w:val="00972C15"/>
    <w:rsid w:val="00973FF1"/>
    <w:rsid w:val="009753EC"/>
    <w:rsid w:val="009802EF"/>
    <w:rsid w:val="0098144E"/>
    <w:rsid w:val="009823FE"/>
    <w:rsid w:val="00982528"/>
    <w:rsid w:val="00982DFE"/>
    <w:rsid w:val="0098558F"/>
    <w:rsid w:val="00991CA3"/>
    <w:rsid w:val="009925C3"/>
    <w:rsid w:val="0099363F"/>
    <w:rsid w:val="00996012"/>
    <w:rsid w:val="0099775C"/>
    <w:rsid w:val="009A1931"/>
    <w:rsid w:val="009A1ABF"/>
    <w:rsid w:val="009A34A1"/>
    <w:rsid w:val="009A43A0"/>
    <w:rsid w:val="009A4B23"/>
    <w:rsid w:val="009A769D"/>
    <w:rsid w:val="009B0405"/>
    <w:rsid w:val="009B0ECB"/>
    <w:rsid w:val="009B6F3E"/>
    <w:rsid w:val="009C0F16"/>
    <w:rsid w:val="009C252B"/>
    <w:rsid w:val="009C6338"/>
    <w:rsid w:val="009C69BB"/>
    <w:rsid w:val="009C6D6F"/>
    <w:rsid w:val="009C70A1"/>
    <w:rsid w:val="009D15A0"/>
    <w:rsid w:val="009D1AFA"/>
    <w:rsid w:val="009D2F2F"/>
    <w:rsid w:val="009D54C4"/>
    <w:rsid w:val="009D5C32"/>
    <w:rsid w:val="009D5D88"/>
    <w:rsid w:val="009D69C1"/>
    <w:rsid w:val="009E23A4"/>
    <w:rsid w:val="009E623E"/>
    <w:rsid w:val="009E7F48"/>
    <w:rsid w:val="009F075C"/>
    <w:rsid w:val="009F0FD5"/>
    <w:rsid w:val="009F621F"/>
    <w:rsid w:val="00A000F3"/>
    <w:rsid w:val="00A01045"/>
    <w:rsid w:val="00A069C7"/>
    <w:rsid w:val="00A111B9"/>
    <w:rsid w:val="00A1525E"/>
    <w:rsid w:val="00A177AC"/>
    <w:rsid w:val="00A26DF9"/>
    <w:rsid w:val="00A32B73"/>
    <w:rsid w:val="00A335E9"/>
    <w:rsid w:val="00A33685"/>
    <w:rsid w:val="00A351A6"/>
    <w:rsid w:val="00A403D2"/>
    <w:rsid w:val="00A41942"/>
    <w:rsid w:val="00A445B9"/>
    <w:rsid w:val="00A448EF"/>
    <w:rsid w:val="00A450C7"/>
    <w:rsid w:val="00A5044E"/>
    <w:rsid w:val="00A526F1"/>
    <w:rsid w:val="00A55D2C"/>
    <w:rsid w:val="00A56C06"/>
    <w:rsid w:val="00A60D90"/>
    <w:rsid w:val="00A61959"/>
    <w:rsid w:val="00A73EAA"/>
    <w:rsid w:val="00A74F65"/>
    <w:rsid w:val="00A757E7"/>
    <w:rsid w:val="00A763EA"/>
    <w:rsid w:val="00A7788B"/>
    <w:rsid w:val="00A82B99"/>
    <w:rsid w:val="00A8371C"/>
    <w:rsid w:val="00A83CC7"/>
    <w:rsid w:val="00A85683"/>
    <w:rsid w:val="00A8786D"/>
    <w:rsid w:val="00A9342D"/>
    <w:rsid w:val="00AA2E68"/>
    <w:rsid w:val="00AA31F1"/>
    <w:rsid w:val="00AA744D"/>
    <w:rsid w:val="00AB0666"/>
    <w:rsid w:val="00AB0A04"/>
    <w:rsid w:val="00AB0E48"/>
    <w:rsid w:val="00AB1CB6"/>
    <w:rsid w:val="00AB52D1"/>
    <w:rsid w:val="00AB70D2"/>
    <w:rsid w:val="00AC1CA2"/>
    <w:rsid w:val="00AD275B"/>
    <w:rsid w:val="00AD3825"/>
    <w:rsid w:val="00AD3AA4"/>
    <w:rsid w:val="00AE0A2A"/>
    <w:rsid w:val="00AE0F07"/>
    <w:rsid w:val="00AE1890"/>
    <w:rsid w:val="00AE3E0F"/>
    <w:rsid w:val="00AE3F88"/>
    <w:rsid w:val="00AE522E"/>
    <w:rsid w:val="00AE70FF"/>
    <w:rsid w:val="00AF1D4D"/>
    <w:rsid w:val="00AF30B7"/>
    <w:rsid w:val="00AF566E"/>
    <w:rsid w:val="00AF5B19"/>
    <w:rsid w:val="00B01990"/>
    <w:rsid w:val="00B0557E"/>
    <w:rsid w:val="00B06C14"/>
    <w:rsid w:val="00B11F88"/>
    <w:rsid w:val="00B15C38"/>
    <w:rsid w:val="00B16B9E"/>
    <w:rsid w:val="00B22625"/>
    <w:rsid w:val="00B239BB"/>
    <w:rsid w:val="00B24B09"/>
    <w:rsid w:val="00B27492"/>
    <w:rsid w:val="00B34288"/>
    <w:rsid w:val="00B376A3"/>
    <w:rsid w:val="00B41142"/>
    <w:rsid w:val="00B42877"/>
    <w:rsid w:val="00B42A8B"/>
    <w:rsid w:val="00B459E9"/>
    <w:rsid w:val="00B4723D"/>
    <w:rsid w:val="00B5602E"/>
    <w:rsid w:val="00B607BA"/>
    <w:rsid w:val="00B60C2D"/>
    <w:rsid w:val="00B66EB5"/>
    <w:rsid w:val="00B7585A"/>
    <w:rsid w:val="00B77968"/>
    <w:rsid w:val="00B77DC3"/>
    <w:rsid w:val="00B8001E"/>
    <w:rsid w:val="00B823EA"/>
    <w:rsid w:val="00B90F8D"/>
    <w:rsid w:val="00B91312"/>
    <w:rsid w:val="00B9323E"/>
    <w:rsid w:val="00B94004"/>
    <w:rsid w:val="00B95080"/>
    <w:rsid w:val="00B96615"/>
    <w:rsid w:val="00BA1E38"/>
    <w:rsid w:val="00BA2833"/>
    <w:rsid w:val="00BA5330"/>
    <w:rsid w:val="00BA5DB0"/>
    <w:rsid w:val="00BA5E5D"/>
    <w:rsid w:val="00BA6EE1"/>
    <w:rsid w:val="00BB1618"/>
    <w:rsid w:val="00BB1BE7"/>
    <w:rsid w:val="00BB2430"/>
    <w:rsid w:val="00BB57BB"/>
    <w:rsid w:val="00BB6704"/>
    <w:rsid w:val="00BB6E1E"/>
    <w:rsid w:val="00BB7017"/>
    <w:rsid w:val="00BC5BAD"/>
    <w:rsid w:val="00BC6254"/>
    <w:rsid w:val="00BC73E1"/>
    <w:rsid w:val="00BD12EF"/>
    <w:rsid w:val="00BD32CC"/>
    <w:rsid w:val="00BD6464"/>
    <w:rsid w:val="00BD67CA"/>
    <w:rsid w:val="00BE25F3"/>
    <w:rsid w:val="00BE4A52"/>
    <w:rsid w:val="00BE51F1"/>
    <w:rsid w:val="00BE5553"/>
    <w:rsid w:val="00BE5BEC"/>
    <w:rsid w:val="00BF0803"/>
    <w:rsid w:val="00BF26EB"/>
    <w:rsid w:val="00BF4691"/>
    <w:rsid w:val="00BF67CF"/>
    <w:rsid w:val="00C00CB4"/>
    <w:rsid w:val="00C03166"/>
    <w:rsid w:val="00C10A0B"/>
    <w:rsid w:val="00C23AD6"/>
    <w:rsid w:val="00C249FE"/>
    <w:rsid w:val="00C2567D"/>
    <w:rsid w:val="00C25C9C"/>
    <w:rsid w:val="00C25F64"/>
    <w:rsid w:val="00C30EB6"/>
    <w:rsid w:val="00C32437"/>
    <w:rsid w:val="00C341DC"/>
    <w:rsid w:val="00C368F5"/>
    <w:rsid w:val="00C41218"/>
    <w:rsid w:val="00C43086"/>
    <w:rsid w:val="00C476D9"/>
    <w:rsid w:val="00C52DA1"/>
    <w:rsid w:val="00C536B4"/>
    <w:rsid w:val="00C53727"/>
    <w:rsid w:val="00C54B99"/>
    <w:rsid w:val="00C55E3C"/>
    <w:rsid w:val="00C56C41"/>
    <w:rsid w:val="00C64361"/>
    <w:rsid w:val="00C64AE8"/>
    <w:rsid w:val="00C72DFB"/>
    <w:rsid w:val="00C74120"/>
    <w:rsid w:val="00C750E5"/>
    <w:rsid w:val="00C75C44"/>
    <w:rsid w:val="00C77B7E"/>
    <w:rsid w:val="00C81165"/>
    <w:rsid w:val="00C82DAF"/>
    <w:rsid w:val="00C92ED6"/>
    <w:rsid w:val="00C95A8E"/>
    <w:rsid w:val="00C97127"/>
    <w:rsid w:val="00C977EF"/>
    <w:rsid w:val="00CA0454"/>
    <w:rsid w:val="00CB4033"/>
    <w:rsid w:val="00CB4EB0"/>
    <w:rsid w:val="00CC19F6"/>
    <w:rsid w:val="00CC23DB"/>
    <w:rsid w:val="00CC2A8B"/>
    <w:rsid w:val="00CC5924"/>
    <w:rsid w:val="00CC675D"/>
    <w:rsid w:val="00CD0ACF"/>
    <w:rsid w:val="00CD239C"/>
    <w:rsid w:val="00CD3B75"/>
    <w:rsid w:val="00CD49B5"/>
    <w:rsid w:val="00CD7701"/>
    <w:rsid w:val="00CE2EF7"/>
    <w:rsid w:val="00CE5EEA"/>
    <w:rsid w:val="00CF0F12"/>
    <w:rsid w:val="00CF3CBB"/>
    <w:rsid w:val="00CF42F5"/>
    <w:rsid w:val="00CF6986"/>
    <w:rsid w:val="00CF79AA"/>
    <w:rsid w:val="00D0018B"/>
    <w:rsid w:val="00D011D2"/>
    <w:rsid w:val="00D024E6"/>
    <w:rsid w:val="00D03B11"/>
    <w:rsid w:val="00D06235"/>
    <w:rsid w:val="00D07A64"/>
    <w:rsid w:val="00D07EC5"/>
    <w:rsid w:val="00D13229"/>
    <w:rsid w:val="00D148FA"/>
    <w:rsid w:val="00D17203"/>
    <w:rsid w:val="00D20D3A"/>
    <w:rsid w:val="00D21543"/>
    <w:rsid w:val="00D22C14"/>
    <w:rsid w:val="00D231D5"/>
    <w:rsid w:val="00D24555"/>
    <w:rsid w:val="00D2468B"/>
    <w:rsid w:val="00D30E06"/>
    <w:rsid w:val="00D426FC"/>
    <w:rsid w:val="00D43B60"/>
    <w:rsid w:val="00D45ECA"/>
    <w:rsid w:val="00D46351"/>
    <w:rsid w:val="00D46FA4"/>
    <w:rsid w:val="00D4756E"/>
    <w:rsid w:val="00D500FE"/>
    <w:rsid w:val="00D50E7A"/>
    <w:rsid w:val="00D5221F"/>
    <w:rsid w:val="00D55F1A"/>
    <w:rsid w:val="00D56D0E"/>
    <w:rsid w:val="00D616D3"/>
    <w:rsid w:val="00D70B68"/>
    <w:rsid w:val="00D72A5D"/>
    <w:rsid w:val="00D81937"/>
    <w:rsid w:val="00D81C23"/>
    <w:rsid w:val="00D8767E"/>
    <w:rsid w:val="00D90860"/>
    <w:rsid w:val="00D92546"/>
    <w:rsid w:val="00D93B65"/>
    <w:rsid w:val="00D956A9"/>
    <w:rsid w:val="00D9571D"/>
    <w:rsid w:val="00D96365"/>
    <w:rsid w:val="00DA5121"/>
    <w:rsid w:val="00DA7C6B"/>
    <w:rsid w:val="00DB33A7"/>
    <w:rsid w:val="00DB4717"/>
    <w:rsid w:val="00DB4BEC"/>
    <w:rsid w:val="00DB6EC1"/>
    <w:rsid w:val="00DC2003"/>
    <w:rsid w:val="00DC3029"/>
    <w:rsid w:val="00DC31FD"/>
    <w:rsid w:val="00DC575E"/>
    <w:rsid w:val="00DC7C89"/>
    <w:rsid w:val="00DD45D7"/>
    <w:rsid w:val="00DE09B8"/>
    <w:rsid w:val="00DE47B0"/>
    <w:rsid w:val="00DE5C17"/>
    <w:rsid w:val="00DF179F"/>
    <w:rsid w:val="00DF28B0"/>
    <w:rsid w:val="00DF3EF4"/>
    <w:rsid w:val="00DF42F3"/>
    <w:rsid w:val="00DF483B"/>
    <w:rsid w:val="00E01F14"/>
    <w:rsid w:val="00E022C8"/>
    <w:rsid w:val="00E03932"/>
    <w:rsid w:val="00E074CC"/>
    <w:rsid w:val="00E07AF3"/>
    <w:rsid w:val="00E07F44"/>
    <w:rsid w:val="00E13F41"/>
    <w:rsid w:val="00E17523"/>
    <w:rsid w:val="00E204AE"/>
    <w:rsid w:val="00E214CA"/>
    <w:rsid w:val="00E2670D"/>
    <w:rsid w:val="00E26F30"/>
    <w:rsid w:val="00E33CB5"/>
    <w:rsid w:val="00E37F45"/>
    <w:rsid w:val="00E40977"/>
    <w:rsid w:val="00E423A3"/>
    <w:rsid w:val="00E42D17"/>
    <w:rsid w:val="00E430E4"/>
    <w:rsid w:val="00E43355"/>
    <w:rsid w:val="00E43DF9"/>
    <w:rsid w:val="00E445B3"/>
    <w:rsid w:val="00E4656C"/>
    <w:rsid w:val="00E5088D"/>
    <w:rsid w:val="00E5375A"/>
    <w:rsid w:val="00E53BA3"/>
    <w:rsid w:val="00E56486"/>
    <w:rsid w:val="00E568B5"/>
    <w:rsid w:val="00E62E67"/>
    <w:rsid w:val="00E67256"/>
    <w:rsid w:val="00E71444"/>
    <w:rsid w:val="00E7384E"/>
    <w:rsid w:val="00E74888"/>
    <w:rsid w:val="00E75606"/>
    <w:rsid w:val="00E801B9"/>
    <w:rsid w:val="00E813EF"/>
    <w:rsid w:val="00E8322E"/>
    <w:rsid w:val="00E86FA4"/>
    <w:rsid w:val="00E92069"/>
    <w:rsid w:val="00E94FAD"/>
    <w:rsid w:val="00E96C7B"/>
    <w:rsid w:val="00E9742F"/>
    <w:rsid w:val="00EA0DC5"/>
    <w:rsid w:val="00EA1E03"/>
    <w:rsid w:val="00EA3760"/>
    <w:rsid w:val="00EA4322"/>
    <w:rsid w:val="00EA49B7"/>
    <w:rsid w:val="00EA577E"/>
    <w:rsid w:val="00EA5D8F"/>
    <w:rsid w:val="00EA5FDC"/>
    <w:rsid w:val="00EA797D"/>
    <w:rsid w:val="00EA7D30"/>
    <w:rsid w:val="00EB11E6"/>
    <w:rsid w:val="00EB1480"/>
    <w:rsid w:val="00EB40EA"/>
    <w:rsid w:val="00EB4576"/>
    <w:rsid w:val="00EC08AF"/>
    <w:rsid w:val="00EC08C4"/>
    <w:rsid w:val="00EC1CEE"/>
    <w:rsid w:val="00EC2254"/>
    <w:rsid w:val="00ED007C"/>
    <w:rsid w:val="00ED3DE6"/>
    <w:rsid w:val="00ED62BD"/>
    <w:rsid w:val="00EE3AAA"/>
    <w:rsid w:val="00EE40F6"/>
    <w:rsid w:val="00EE4A27"/>
    <w:rsid w:val="00EE4F6C"/>
    <w:rsid w:val="00EE7457"/>
    <w:rsid w:val="00EF399A"/>
    <w:rsid w:val="00EF3D38"/>
    <w:rsid w:val="00EF4719"/>
    <w:rsid w:val="00F00981"/>
    <w:rsid w:val="00F03A4A"/>
    <w:rsid w:val="00F05F2A"/>
    <w:rsid w:val="00F06436"/>
    <w:rsid w:val="00F076C2"/>
    <w:rsid w:val="00F12744"/>
    <w:rsid w:val="00F12CCA"/>
    <w:rsid w:val="00F13157"/>
    <w:rsid w:val="00F14354"/>
    <w:rsid w:val="00F14DED"/>
    <w:rsid w:val="00F15A72"/>
    <w:rsid w:val="00F1627C"/>
    <w:rsid w:val="00F162F9"/>
    <w:rsid w:val="00F21D73"/>
    <w:rsid w:val="00F27591"/>
    <w:rsid w:val="00F277A2"/>
    <w:rsid w:val="00F30ACF"/>
    <w:rsid w:val="00F37ACA"/>
    <w:rsid w:val="00F40807"/>
    <w:rsid w:val="00F41518"/>
    <w:rsid w:val="00F44022"/>
    <w:rsid w:val="00F46B3E"/>
    <w:rsid w:val="00F46CDB"/>
    <w:rsid w:val="00F5067A"/>
    <w:rsid w:val="00F517AF"/>
    <w:rsid w:val="00F5530F"/>
    <w:rsid w:val="00F55B62"/>
    <w:rsid w:val="00F57D10"/>
    <w:rsid w:val="00F608AF"/>
    <w:rsid w:val="00F64673"/>
    <w:rsid w:val="00F64CAA"/>
    <w:rsid w:val="00F654AD"/>
    <w:rsid w:val="00F71A65"/>
    <w:rsid w:val="00F72ACF"/>
    <w:rsid w:val="00F736EB"/>
    <w:rsid w:val="00F77467"/>
    <w:rsid w:val="00F774BD"/>
    <w:rsid w:val="00F8438F"/>
    <w:rsid w:val="00F872B1"/>
    <w:rsid w:val="00F876F9"/>
    <w:rsid w:val="00F94651"/>
    <w:rsid w:val="00F95134"/>
    <w:rsid w:val="00FA16E6"/>
    <w:rsid w:val="00FA214F"/>
    <w:rsid w:val="00FA2194"/>
    <w:rsid w:val="00FA392D"/>
    <w:rsid w:val="00FA7693"/>
    <w:rsid w:val="00FB3A97"/>
    <w:rsid w:val="00FB40FF"/>
    <w:rsid w:val="00FB7A60"/>
    <w:rsid w:val="00FB7C96"/>
    <w:rsid w:val="00FC0959"/>
    <w:rsid w:val="00FC0AB8"/>
    <w:rsid w:val="00FC1DDE"/>
    <w:rsid w:val="00FC2F4E"/>
    <w:rsid w:val="00FC6D3B"/>
    <w:rsid w:val="00FD1F07"/>
    <w:rsid w:val="00FD287E"/>
    <w:rsid w:val="00FD3741"/>
    <w:rsid w:val="00FD643D"/>
    <w:rsid w:val="00FE0D1D"/>
    <w:rsid w:val="00FE291C"/>
    <w:rsid w:val="00FE29FD"/>
    <w:rsid w:val="00FE4799"/>
    <w:rsid w:val="00FE641C"/>
    <w:rsid w:val="00FF0120"/>
    <w:rsid w:val="00FF4129"/>
    <w:rsid w:val="00FF4512"/>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800B2E"/>
  <w15:docId w15:val="{A11E42B9-7410-44D0-A0BD-458B9548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DC"/>
    <w:pPr>
      <w:bidi/>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0C1E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331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44FBD"/>
    <w:pPr>
      <w:keepNext/>
      <w:bidi w:val="0"/>
      <w:spacing w:after="0" w:line="240" w:lineRule="atLeast"/>
      <w:jc w:val="center"/>
      <w:outlineLvl w:val="3"/>
    </w:pPr>
    <w:rPr>
      <w:rFonts w:ascii="Times New Roman" w:eastAsia="Times New Roman" w:hAnsi="Times New Roman"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2DC"/>
    <w:pPr>
      <w:widowControl w:val="0"/>
      <w:autoSpaceDE w:val="0"/>
      <w:autoSpaceDN w:val="0"/>
      <w:adjustRightInd w:val="0"/>
      <w:spacing w:line="240" w:lineRule="auto"/>
      <w:ind w:left="0"/>
      <w:jc w:val="left"/>
    </w:pPr>
    <w:rPr>
      <w:rFonts w:ascii="EOPZM X+ CMB X 12" w:eastAsiaTheme="minorEastAsia" w:hAnsi="EOPZM X+ CMB X 12" w:cs="EOPZM X+ CMB X 12"/>
      <w:color w:val="000000"/>
      <w:sz w:val="24"/>
      <w:szCs w:val="24"/>
    </w:rPr>
  </w:style>
  <w:style w:type="paragraph" w:customStyle="1" w:styleId="CM7">
    <w:name w:val="CM7"/>
    <w:basedOn w:val="Default"/>
    <w:next w:val="Default"/>
    <w:uiPriority w:val="99"/>
    <w:rsid w:val="005122DC"/>
    <w:rPr>
      <w:rFonts w:cstheme="minorBidi"/>
      <w:color w:val="auto"/>
    </w:rPr>
  </w:style>
  <w:style w:type="paragraph" w:customStyle="1" w:styleId="CM9">
    <w:name w:val="CM9"/>
    <w:basedOn w:val="Default"/>
    <w:next w:val="Default"/>
    <w:uiPriority w:val="99"/>
    <w:rsid w:val="005122DC"/>
    <w:rPr>
      <w:rFonts w:cstheme="minorBidi"/>
      <w:color w:val="auto"/>
    </w:rPr>
  </w:style>
  <w:style w:type="paragraph" w:customStyle="1" w:styleId="CM3">
    <w:name w:val="CM3"/>
    <w:basedOn w:val="Default"/>
    <w:next w:val="Default"/>
    <w:uiPriority w:val="99"/>
    <w:rsid w:val="005122DC"/>
    <w:rPr>
      <w:rFonts w:cstheme="minorBidi"/>
      <w:color w:val="auto"/>
    </w:rPr>
  </w:style>
  <w:style w:type="paragraph" w:customStyle="1" w:styleId="CM11">
    <w:name w:val="CM11"/>
    <w:basedOn w:val="Default"/>
    <w:next w:val="Default"/>
    <w:uiPriority w:val="99"/>
    <w:rsid w:val="005122DC"/>
    <w:rPr>
      <w:rFonts w:cstheme="minorBidi"/>
      <w:color w:val="auto"/>
    </w:rPr>
  </w:style>
  <w:style w:type="table" w:styleId="TableGrid">
    <w:name w:val="Table Grid"/>
    <w:basedOn w:val="TableNormal"/>
    <w:uiPriority w:val="59"/>
    <w:rsid w:val="005122DC"/>
    <w:pPr>
      <w:spacing w:line="240" w:lineRule="auto"/>
      <w:ind w:left="0"/>
      <w:jc w:val="left"/>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98144E"/>
    <w:pPr>
      <w:ind w:left="720"/>
      <w:contextualSpacing/>
    </w:pPr>
  </w:style>
  <w:style w:type="character" w:styleId="Hyperlink">
    <w:name w:val="Hyperlink"/>
    <w:basedOn w:val="DefaultParagraphFont"/>
    <w:uiPriority w:val="99"/>
    <w:unhideWhenUsed/>
    <w:rsid w:val="003B0ABC"/>
    <w:rPr>
      <w:color w:val="0000FF" w:themeColor="hyperlink"/>
      <w:u w:val="single"/>
    </w:rPr>
  </w:style>
  <w:style w:type="character" w:customStyle="1" w:styleId="spell">
    <w:name w:val="spell"/>
    <w:basedOn w:val="DefaultParagraphFont"/>
    <w:rsid w:val="00940FF7"/>
  </w:style>
  <w:style w:type="character" w:customStyle="1" w:styleId="Heading4Char">
    <w:name w:val="Heading 4 Char"/>
    <w:basedOn w:val="DefaultParagraphFont"/>
    <w:link w:val="Heading4"/>
    <w:semiHidden/>
    <w:rsid w:val="00444FBD"/>
    <w:rPr>
      <w:rFonts w:ascii="Times New Roman" w:eastAsia="Times New Roman" w:hAnsi="Times New Roman" w:cs="Times New Roman"/>
      <w:sz w:val="24"/>
      <w:szCs w:val="20"/>
      <w:lang w:bidi="ar-SA"/>
    </w:rPr>
  </w:style>
  <w:style w:type="character" w:customStyle="1" w:styleId="med1">
    <w:name w:val="med1"/>
    <w:basedOn w:val="DefaultParagraphFont"/>
    <w:rsid w:val="000259B1"/>
  </w:style>
  <w:style w:type="paragraph" w:styleId="Header">
    <w:name w:val="header"/>
    <w:basedOn w:val="Normal"/>
    <w:link w:val="HeaderChar"/>
    <w:uiPriority w:val="99"/>
    <w:unhideWhenUsed/>
    <w:rsid w:val="00272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2D2"/>
    <w:rPr>
      <w:rFonts w:eastAsiaTheme="minorEastAsia"/>
    </w:rPr>
  </w:style>
  <w:style w:type="paragraph" w:styleId="Footer">
    <w:name w:val="footer"/>
    <w:basedOn w:val="Normal"/>
    <w:link w:val="FooterChar"/>
    <w:uiPriority w:val="99"/>
    <w:unhideWhenUsed/>
    <w:rsid w:val="00272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2D2"/>
    <w:rPr>
      <w:rFonts w:eastAsiaTheme="minorEastAsia"/>
    </w:rPr>
  </w:style>
  <w:style w:type="character" w:styleId="Emphasis">
    <w:name w:val="Emphasis"/>
    <w:basedOn w:val="DefaultParagraphFont"/>
    <w:qFormat/>
    <w:rsid w:val="00C41218"/>
    <w:rPr>
      <w:i/>
      <w:iCs/>
    </w:rPr>
  </w:style>
  <w:style w:type="character" w:customStyle="1" w:styleId="Mention1">
    <w:name w:val="Mention1"/>
    <w:basedOn w:val="DefaultParagraphFont"/>
    <w:uiPriority w:val="99"/>
    <w:semiHidden/>
    <w:unhideWhenUsed/>
    <w:rsid w:val="00000D98"/>
    <w:rPr>
      <w:color w:val="2B579A"/>
      <w:shd w:val="clear" w:color="auto" w:fill="E6E6E6"/>
    </w:rPr>
  </w:style>
  <w:style w:type="paragraph" w:styleId="FootnoteText">
    <w:name w:val="footnote text"/>
    <w:basedOn w:val="Normal"/>
    <w:link w:val="FootnoteTextChar"/>
    <w:uiPriority w:val="99"/>
    <w:semiHidden/>
    <w:unhideWhenUsed/>
    <w:rsid w:val="00F951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134"/>
    <w:rPr>
      <w:rFonts w:eastAsiaTheme="minorEastAsia"/>
      <w:sz w:val="20"/>
      <w:szCs w:val="20"/>
    </w:rPr>
  </w:style>
  <w:style w:type="character" w:styleId="FootnoteReference">
    <w:name w:val="footnote reference"/>
    <w:basedOn w:val="DefaultParagraphFont"/>
    <w:uiPriority w:val="99"/>
    <w:semiHidden/>
    <w:unhideWhenUsed/>
    <w:rsid w:val="00F95134"/>
    <w:rPr>
      <w:vertAlign w:val="superscript"/>
    </w:rPr>
  </w:style>
  <w:style w:type="paragraph" w:customStyle="1" w:styleId="a">
    <w:name w:val="عنوان پايان‌نامه انگليسي"/>
    <w:basedOn w:val="Normal"/>
    <w:uiPriority w:val="99"/>
    <w:qFormat/>
    <w:rsid w:val="00A56C06"/>
    <w:pPr>
      <w:bidi w:val="0"/>
      <w:spacing w:before="240" w:after="240" w:line="240" w:lineRule="auto"/>
      <w:jc w:val="center"/>
    </w:pPr>
    <w:rPr>
      <w:rFonts w:ascii="Times New Roman" w:eastAsia="Times New Roman" w:hAnsi="Times New Roman" w:cs="B Nazanin"/>
      <w:b/>
      <w:bCs/>
      <w:sz w:val="40"/>
      <w:szCs w:val="44"/>
      <w:lang w:bidi="ar-SA"/>
    </w:rPr>
  </w:style>
  <w:style w:type="paragraph" w:styleId="BalloonText">
    <w:name w:val="Balloon Text"/>
    <w:basedOn w:val="Normal"/>
    <w:link w:val="BalloonTextChar"/>
    <w:uiPriority w:val="99"/>
    <w:semiHidden/>
    <w:unhideWhenUsed/>
    <w:rsid w:val="00F50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67A"/>
    <w:rPr>
      <w:rFonts w:ascii="Segoe UI" w:eastAsiaTheme="minorEastAsia" w:hAnsi="Segoe UI" w:cs="Segoe UI"/>
      <w:sz w:val="18"/>
      <w:szCs w:val="18"/>
    </w:rPr>
  </w:style>
  <w:style w:type="paragraph" w:styleId="NormalWeb">
    <w:name w:val="Normal (Web)"/>
    <w:basedOn w:val="Normal"/>
    <w:uiPriority w:val="99"/>
    <w:semiHidden/>
    <w:unhideWhenUsed/>
    <w:rsid w:val="000C1EE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0C1EE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B9323E"/>
    <w:rPr>
      <w:b/>
      <w:bCs/>
    </w:rPr>
  </w:style>
  <w:style w:type="character" w:customStyle="1" w:styleId="js-author-rank">
    <w:name w:val="js-author-rank"/>
    <w:basedOn w:val="DefaultParagraphFont"/>
    <w:rsid w:val="001E00D8"/>
  </w:style>
  <w:style w:type="character" w:customStyle="1" w:styleId="u-tcgraylight">
    <w:name w:val="u-tcgraylight"/>
    <w:basedOn w:val="DefaultParagraphFont"/>
    <w:rsid w:val="001E00D8"/>
  </w:style>
  <w:style w:type="character" w:customStyle="1" w:styleId="u-tcgraydarker">
    <w:name w:val="u-tcgraydarker"/>
    <w:basedOn w:val="DefaultParagraphFont"/>
    <w:rsid w:val="001E00D8"/>
  </w:style>
  <w:style w:type="character" w:customStyle="1" w:styleId="UnresolvedMention1">
    <w:name w:val="Unresolved Mention1"/>
    <w:basedOn w:val="DefaultParagraphFont"/>
    <w:uiPriority w:val="99"/>
    <w:semiHidden/>
    <w:unhideWhenUsed/>
    <w:rsid w:val="00EB11E6"/>
    <w:rPr>
      <w:color w:val="605E5C"/>
      <w:shd w:val="clear" w:color="auto" w:fill="E1DFDD"/>
    </w:rPr>
  </w:style>
  <w:style w:type="paragraph" w:styleId="BodyText">
    <w:name w:val="Body Text"/>
    <w:basedOn w:val="Normal"/>
    <w:link w:val="BodyTextChar"/>
    <w:uiPriority w:val="1"/>
    <w:qFormat/>
    <w:rsid w:val="00553EF0"/>
    <w:pPr>
      <w:widowControl w:val="0"/>
      <w:autoSpaceDE w:val="0"/>
      <w:autoSpaceDN w:val="0"/>
      <w:bidi w:val="0"/>
      <w:spacing w:after="0" w:line="240" w:lineRule="auto"/>
    </w:pPr>
    <w:rPr>
      <w:rFonts w:ascii="Arial" w:eastAsia="Arial" w:hAnsi="Arial" w:cs="Arial"/>
      <w:lang w:bidi="ar-SA"/>
    </w:rPr>
  </w:style>
  <w:style w:type="character" w:customStyle="1" w:styleId="BodyTextChar">
    <w:name w:val="Body Text Char"/>
    <w:basedOn w:val="DefaultParagraphFont"/>
    <w:link w:val="BodyText"/>
    <w:uiPriority w:val="1"/>
    <w:rsid w:val="00553EF0"/>
    <w:rPr>
      <w:rFonts w:ascii="Arial" w:eastAsia="Arial" w:hAnsi="Arial" w:cs="Arial"/>
      <w:lang w:bidi="ar-SA"/>
    </w:rPr>
  </w:style>
  <w:style w:type="character" w:styleId="CommentReference">
    <w:name w:val="annotation reference"/>
    <w:basedOn w:val="DefaultParagraphFont"/>
    <w:uiPriority w:val="99"/>
    <w:semiHidden/>
    <w:unhideWhenUsed/>
    <w:rsid w:val="00D8767E"/>
    <w:rPr>
      <w:sz w:val="16"/>
      <w:szCs w:val="16"/>
    </w:rPr>
  </w:style>
  <w:style w:type="paragraph" w:styleId="CommentText">
    <w:name w:val="annotation text"/>
    <w:basedOn w:val="Normal"/>
    <w:link w:val="CommentTextChar"/>
    <w:uiPriority w:val="99"/>
    <w:semiHidden/>
    <w:unhideWhenUsed/>
    <w:rsid w:val="00D8767E"/>
    <w:pPr>
      <w:spacing w:line="240" w:lineRule="auto"/>
    </w:pPr>
    <w:rPr>
      <w:sz w:val="20"/>
      <w:szCs w:val="20"/>
    </w:rPr>
  </w:style>
  <w:style w:type="character" w:customStyle="1" w:styleId="CommentTextChar">
    <w:name w:val="Comment Text Char"/>
    <w:basedOn w:val="DefaultParagraphFont"/>
    <w:link w:val="CommentText"/>
    <w:uiPriority w:val="99"/>
    <w:semiHidden/>
    <w:rsid w:val="00D876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767E"/>
    <w:rPr>
      <w:b/>
      <w:bCs/>
    </w:rPr>
  </w:style>
  <w:style w:type="character" w:customStyle="1" w:styleId="CommentSubjectChar">
    <w:name w:val="Comment Subject Char"/>
    <w:basedOn w:val="CommentTextChar"/>
    <w:link w:val="CommentSubject"/>
    <w:uiPriority w:val="99"/>
    <w:semiHidden/>
    <w:rsid w:val="00D8767E"/>
    <w:rPr>
      <w:rFonts w:eastAsiaTheme="minorEastAsia"/>
      <w:b/>
      <w:bCs/>
      <w:sz w:val="20"/>
      <w:szCs w:val="20"/>
    </w:rPr>
  </w:style>
  <w:style w:type="character" w:customStyle="1" w:styleId="Heading3Char">
    <w:name w:val="Heading 3 Char"/>
    <w:basedOn w:val="DefaultParagraphFont"/>
    <w:link w:val="Heading3"/>
    <w:uiPriority w:val="9"/>
    <w:semiHidden/>
    <w:rsid w:val="002331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7788">
      <w:bodyDiv w:val="1"/>
      <w:marLeft w:val="0"/>
      <w:marRight w:val="0"/>
      <w:marTop w:val="0"/>
      <w:marBottom w:val="0"/>
      <w:divBdr>
        <w:top w:val="none" w:sz="0" w:space="0" w:color="auto"/>
        <w:left w:val="none" w:sz="0" w:space="0" w:color="auto"/>
        <w:bottom w:val="none" w:sz="0" w:space="0" w:color="auto"/>
        <w:right w:val="none" w:sz="0" w:space="0" w:color="auto"/>
      </w:divBdr>
    </w:div>
    <w:div w:id="159930740">
      <w:bodyDiv w:val="1"/>
      <w:marLeft w:val="0"/>
      <w:marRight w:val="0"/>
      <w:marTop w:val="0"/>
      <w:marBottom w:val="0"/>
      <w:divBdr>
        <w:top w:val="none" w:sz="0" w:space="0" w:color="auto"/>
        <w:left w:val="none" w:sz="0" w:space="0" w:color="auto"/>
        <w:bottom w:val="none" w:sz="0" w:space="0" w:color="auto"/>
        <w:right w:val="none" w:sz="0" w:space="0" w:color="auto"/>
      </w:divBdr>
    </w:div>
    <w:div w:id="183636115">
      <w:bodyDiv w:val="1"/>
      <w:marLeft w:val="0"/>
      <w:marRight w:val="0"/>
      <w:marTop w:val="0"/>
      <w:marBottom w:val="0"/>
      <w:divBdr>
        <w:top w:val="none" w:sz="0" w:space="0" w:color="auto"/>
        <w:left w:val="none" w:sz="0" w:space="0" w:color="auto"/>
        <w:bottom w:val="none" w:sz="0" w:space="0" w:color="auto"/>
        <w:right w:val="none" w:sz="0" w:space="0" w:color="auto"/>
      </w:divBdr>
    </w:div>
    <w:div w:id="260376921">
      <w:bodyDiv w:val="1"/>
      <w:marLeft w:val="0"/>
      <w:marRight w:val="0"/>
      <w:marTop w:val="0"/>
      <w:marBottom w:val="0"/>
      <w:divBdr>
        <w:top w:val="none" w:sz="0" w:space="0" w:color="auto"/>
        <w:left w:val="none" w:sz="0" w:space="0" w:color="auto"/>
        <w:bottom w:val="none" w:sz="0" w:space="0" w:color="auto"/>
        <w:right w:val="none" w:sz="0" w:space="0" w:color="auto"/>
      </w:divBdr>
    </w:div>
    <w:div w:id="512259752">
      <w:bodyDiv w:val="1"/>
      <w:marLeft w:val="0"/>
      <w:marRight w:val="0"/>
      <w:marTop w:val="0"/>
      <w:marBottom w:val="0"/>
      <w:divBdr>
        <w:top w:val="none" w:sz="0" w:space="0" w:color="auto"/>
        <w:left w:val="none" w:sz="0" w:space="0" w:color="auto"/>
        <w:bottom w:val="none" w:sz="0" w:space="0" w:color="auto"/>
        <w:right w:val="none" w:sz="0" w:space="0" w:color="auto"/>
      </w:divBdr>
      <w:divsChild>
        <w:div w:id="1759251918">
          <w:marLeft w:val="0"/>
          <w:marRight w:val="0"/>
          <w:marTop w:val="0"/>
          <w:marBottom w:val="0"/>
          <w:divBdr>
            <w:top w:val="none" w:sz="0" w:space="0" w:color="auto"/>
            <w:left w:val="none" w:sz="0" w:space="0" w:color="auto"/>
            <w:bottom w:val="none" w:sz="0" w:space="0" w:color="auto"/>
            <w:right w:val="none" w:sz="0" w:space="0" w:color="auto"/>
          </w:divBdr>
          <w:divsChild>
            <w:div w:id="1845826614">
              <w:marLeft w:val="0"/>
              <w:marRight w:val="0"/>
              <w:marTop w:val="0"/>
              <w:marBottom w:val="0"/>
              <w:divBdr>
                <w:top w:val="none" w:sz="0" w:space="0" w:color="auto"/>
                <w:left w:val="none" w:sz="0" w:space="0" w:color="auto"/>
                <w:bottom w:val="none" w:sz="0" w:space="0" w:color="auto"/>
                <w:right w:val="none" w:sz="0" w:space="0" w:color="auto"/>
              </w:divBdr>
              <w:divsChild>
                <w:div w:id="730035793">
                  <w:marLeft w:val="0"/>
                  <w:marRight w:val="0"/>
                  <w:marTop w:val="0"/>
                  <w:marBottom w:val="0"/>
                  <w:divBdr>
                    <w:top w:val="none" w:sz="0" w:space="0" w:color="auto"/>
                    <w:left w:val="none" w:sz="0" w:space="0" w:color="auto"/>
                    <w:bottom w:val="none" w:sz="0" w:space="0" w:color="auto"/>
                    <w:right w:val="none" w:sz="0" w:space="0" w:color="auto"/>
                  </w:divBdr>
                </w:div>
                <w:div w:id="5769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7916">
      <w:bodyDiv w:val="1"/>
      <w:marLeft w:val="0"/>
      <w:marRight w:val="0"/>
      <w:marTop w:val="0"/>
      <w:marBottom w:val="0"/>
      <w:divBdr>
        <w:top w:val="none" w:sz="0" w:space="0" w:color="auto"/>
        <w:left w:val="none" w:sz="0" w:space="0" w:color="auto"/>
        <w:bottom w:val="none" w:sz="0" w:space="0" w:color="auto"/>
        <w:right w:val="none" w:sz="0" w:space="0" w:color="auto"/>
      </w:divBdr>
    </w:div>
    <w:div w:id="917521818">
      <w:bodyDiv w:val="1"/>
      <w:marLeft w:val="0"/>
      <w:marRight w:val="0"/>
      <w:marTop w:val="0"/>
      <w:marBottom w:val="0"/>
      <w:divBdr>
        <w:top w:val="none" w:sz="0" w:space="0" w:color="auto"/>
        <w:left w:val="none" w:sz="0" w:space="0" w:color="auto"/>
        <w:bottom w:val="none" w:sz="0" w:space="0" w:color="auto"/>
        <w:right w:val="none" w:sz="0" w:space="0" w:color="auto"/>
      </w:divBdr>
    </w:div>
    <w:div w:id="1165432579">
      <w:bodyDiv w:val="1"/>
      <w:marLeft w:val="0"/>
      <w:marRight w:val="0"/>
      <w:marTop w:val="0"/>
      <w:marBottom w:val="0"/>
      <w:divBdr>
        <w:top w:val="none" w:sz="0" w:space="0" w:color="auto"/>
        <w:left w:val="none" w:sz="0" w:space="0" w:color="auto"/>
        <w:bottom w:val="none" w:sz="0" w:space="0" w:color="auto"/>
        <w:right w:val="none" w:sz="0" w:space="0" w:color="auto"/>
      </w:divBdr>
    </w:div>
    <w:div w:id="1271743646">
      <w:bodyDiv w:val="1"/>
      <w:marLeft w:val="0"/>
      <w:marRight w:val="0"/>
      <w:marTop w:val="0"/>
      <w:marBottom w:val="0"/>
      <w:divBdr>
        <w:top w:val="none" w:sz="0" w:space="0" w:color="auto"/>
        <w:left w:val="none" w:sz="0" w:space="0" w:color="auto"/>
        <w:bottom w:val="none" w:sz="0" w:space="0" w:color="auto"/>
        <w:right w:val="none" w:sz="0" w:space="0" w:color="auto"/>
      </w:divBdr>
    </w:div>
    <w:div w:id="1286617420">
      <w:bodyDiv w:val="1"/>
      <w:marLeft w:val="0"/>
      <w:marRight w:val="0"/>
      <w:marTop w:val="0"/>
      <w:marBottom w:val="0"/>
      <w:divBdr>
        <w:top w:val="none" w:sz="0" w:space="0" w:color="auto"/>
        <w:left w:val="none" w:sz="0" w:space="0" w:color="auto"/>
        <w:bottom w:val="none" w:sz="0" w:space="0" w:color="auto"/>
        <w:right w:val="none" w:sz="0" w:space="0" w:color="auto"/>
      </w:divBdr>
      <w:divsChild>
        <w:div w:id="1385065401">
          <w:marLeft w:val="0"/>
          <w:marRight w:val="0"/>
          <w:marTop w:val="0"/>
          <w:marBottom w:val="0"/>
          <w:divBdr>
            <w:top w:val="none" w:sz="0" w:space="0" w:color="auto"/>
            <w:left w:val="none" w:sz="0" w:space="0" w:color="auto"/>
            <w:bottom w:val="none" w:sz="0" w:space="0" w:color="auto"/>
            <w:right w:val="none" w:sz="0" w:space="0" w:color="auto"/>
          </w:divBdr>
        </w:div>
      </w:divsChild>
    </w:div>
    <w:div w:id="1427188279">
      <w:bodyDiv w:val="1"/>
      <w:marLeft w:val="0"/>
      <w:marRight w:val="0"/>
      <w:marTop w:val="0"/>
      <w:marBottom w:val="0"/>
      <w:divBdr>
        <w:top w:val="none" w:sz="0" w:space="0" w:color="auto"/>
        <w:left w:val="none" w:sz="0" w:space="0" w:color="auto"/>
        <w:bottom w:val="none" w:sz="0" w:space="0" w:color="auto"/>
        <w:right w:val="none" w:sz="0" w:space="0" w:color="auto"/>
      </w:divBdr>
    </w:div>
    <w:div w:id="1629513270">
      <w:bodyDiv w:val="1"/>
      <w:marLeft w:val="0"/>
      <w:marRight w:val="0"/>
      <w:marTop w:val="0"/>
      <w:marBottom w:val="0"/>
      <w:divBdr>
        <w:top w:val="none" w:sz="0" w:space="0" w:color="auto"/>
        <w:left w:val="none" w:sz="0" w:space="0" w:color="auto"/>
        <w:bottom w:val="none" w:sz="0" w:space="0" w:color="auto"/>
        <w:right w:val="none" w:sz="0" w:space="0" w:color="auto"/>
      </w:divBdr>
    </w:div>
    <w:div w:id="1638220053">
      <w:bodyDiv w:val="1"/>
      <w:marLeft w:val="0"/>
      <w:marRight w:val="0"/>
      <w:marTop w:val="0"/>
      <w:marBottom w:val="0"/>
      <w:divBdr>
        <w:top w:val="none" w:sz="0" w:space="0" w:color="auto"/>
        <w:left w:val="none" w:sz="0" w:space="0" w:color="auto"/>
        <w:bottom w:val="none" w:sz="0" w:space="0" w:color="auto"/>
        <w:right w:val="none" w:sz="0" w:space="0" w:color="auto"/>
      </w:divBdr>
    </w:div>
    <w:div w:id="1744141570">
      <w:bodyDiv w:val="1"/>
      <w:marLeft w:val="0"/>
      <w:marRight w:val="0"/>
      <w:marTop w:val="0"/>
      <w:marBottom w:val="0"/>
      <w:divBdr>
        <w:top w:val="none" w:sz="0" w:space="0" w:color="auto"/>
        <w:left w:val="none" w:sz="0" w:space="0" w:color="auto"/>
        <w:bottom w:val="none" w:sz="0" w:space="0" w:color="auto"/>
        <w:right w:val="none" w:sz="0" w:space="0" w:color="auto"/>
      </w:divBdr>
    </w:div>
    <w:div w:id="1869488058">
      <w:bodyDiv w:val="1"/>
      <w:marLeft w:val="0"/>
      <w:marRight w:val="0"/>
      <w:marTop w:val="0"/>
      <w:marBottom w:val="0"/>
      <w:divBdr>
        <w:top w:val="none" w:sz="0" w:space="0" w:color="auto"/>
        <w:left w:val="none" w:sz="0" w:space="0" w:color="auto"/>
        <w:bottom w:val="none" w:sz="0" w:space="0" w:color="auto"/>
        <w:right w:val="none" w:sz="0" w:space="0" w:color="auto"/>
      </w:divBdr>
    </w:div>
    <w:div w:id="1890141200">
      <w:bodyDiv w:val="1"/>
      <w:marLeft w:val="0"/>
      <w:marRight w:val="0"/>
      <w:marTop w:val="0"/>
      <w:marBottom w:val="0"/>
      <w:divBdr>
        <w:top w:val="none" w:sz="0" w:space="0" w:color="auto"/>
        <w:left w:val="none" w:sz="0" w:space="0" w:color="auto"/>
        <w:bottom w:val="none" w:sz="0" w:space="0" w:color="auto"/>
        <w:right w:val="none" w:sz="0" w:space="0" w:color="auto"/>
      </w:divBdr>
    </w:div>
    <w:div w:id="20603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usa.momen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8976-4308-4580-A5BF-3A8B27F4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6751</Words>
  <Characters>38483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Monenco Help Desk</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Ghaffari.Mina</dc:creator>
  <cp:lastModifiedBy>مژگان شفیعی</cp:lastModifiedBy>
  <cp:revision>36</cp:revision>
  <cp:lastPrinted>2020-10-19T18:54:00Z</cp:lastPrinted>
  <dcterms:created xsi:type="dcterms:W3CDTF">2023-08-31T07:13:00Z</dcterms:created>
  <dcterms:modified xsi:type="dcterms:W3CDTF">2024-08-19T07:08:00Z</dcterms:modified>
</cp:coreProperties>
</file>